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6D" w:rsidRPr="0006366D" w:rsidRDefault="0006366D" w:rsidP="000636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06366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PROTOKÓŁ</w:t>
      </w:r>
    </w:p>
    <w:p w:rsidR="0006366D" w:rsidRDefault="0006366D" w:rsidP="000636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proofErr w:type="gramStart"/>
      <w:r w:rsidRPr="0006366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z</w:t>
      </w:r>
      <w:proofErr w:type="gramEnd"/>
      <w:r w:rsidRPr="0006366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 roboczego spotkania zespołu ds. zmian w statucie PTI</w:t>
      </w:r>
    </w:p>
    <w:p w:rsidR="00F252CF" w:rsidRPr="00433BB0" w:rsidRDefault="00157B14" w:rsidP="00433BB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 xml:space="preserve">W </w:t>
      </w:r>
      <w:r w:rsidR="00F252CF" w:rsidRPr="00433BB0">
        <w:rPr>
          <w:rFonts w:ascii="Arial" w:eastAsia="Times New Roman" w:hAnsi="Arial" w:cs="Arial"/>
          <w:color w:val="222222"/>
          <w:lang w:eastAsia="pl-PL"/>
        </w:rPr>
        <w:t xml:space="preserve">dniu </w:t>
      </w:r>
      <w:r w:rsidRPr="00433BB0">
        <w:rPr>
          <w:rFonts w:ascii="Arial" w:eastAsia="Times New Roman" w:hAnsi="Arial" w:cs="Arial"/>
          <w:color w:val="222222"/>
          <w:lang w:eastAsia="pl-PL"/>
        </w:rPr>
        <w:t xml:space="preserve">2 kwietnia br. </w:t>
      </w:r>
      <w:r w:rsidR="000B24CA" w:rsidRPr="00433BB0">
        <w:rPr>
          <w:rFonts w:ascii="Arial" w:eastAsia="Times New Roman" w:hAnsi="Arial" w:cs="Arial"/>
          <w:color w:val="222222"/>
          <w:lang w:eastAsia="pl-PL"/>
        </w:rPr>
        <w:t xml:space="preserve">w biurze ZG PTI </w:t>
      </w:r>
      <w:r w:rsidR="00F252CF" w:rsidRPr="00433BB0">
        <w:rPr>
          <w:rFonts w:ascii="Arial" w:eastAsia="Times New Roman" w:hAnsi="Arial" w:cs="Arial"/>
          <w:color w:val="222222"/>
          <w:lang w:eastAsia="pl-PL"/>
        </w:rPr>
        <w:t>odbyło się robocz</w:t>
      </w:r>
      <w:r w:rsidRPr="00433BB0">
        <w:rPr>
          <w:rFonts w:ascii="Arial" w:eastAsia="Times New Roman" w:hAnsi="Arial" w:cs="Arial"/>
          <w:color w:val="222222"/>
          <w:lang w:eastAsia="pl-PL"/>
        </w:rPr>
        <w:t>e spotkanie zespołu statutowego, w</w:t>
      </w:r>
      <w:r w:rsidR="00F11688" w:rsidRPr="00433BB0">
        <w:rPr>
          <w:rFonts w:ascii="Arial" w:eastAsia="Times New Roman" w:hAnsi="Arial" w:cs="Arial"/>
          <w:color w:val="222222"/>
          <w:lang w:eastAsia="pl-PL"/>
        </w:rPr>
        <w:t> </w:t>
      </w:r>
      <w:r w:rsidRPr="00433BB0">
        <w:rPr>
          <w:rFonts w:ascii="Arial" w:eastAsia="Times New Roman" w:hAnsi="Arial" w:cs="Arial"/>
          <w:color w:val="222222"/>
          <w:lang w:eastAsia="pl-PL"/>
        </w:rPr>
        <w:t xml:space="preserve">którym </w:t>
      </w:r>
      <w:r w:rsidR="00F252CF" w:rsidRPr="00433BB0">
        <w:rPr>
          <w:rFonts w:ascii="Arial" w:eastAsia="Times New Roman" w:hAnsi="Arial" w:cs="Arial"/>
          <w:color w:val="222222"/>
          <w:lang w:eastAsia="pl-PL"/>
        </w:rPr>
        <w:t>wziął także udział Prezes PTI</w:t>
      </w:r>
      <w:r w:rsidR="000C7041" w:rsidRPr="00433BB0">
        <w:rPr>
          <w:rFonts w:ascii="Arial" w:eastAsia="Times New Roman" w:hAnsi="Arial" w:cs="Arial"/>
          <w:color w:val="222222"/>
          <w:lang w:eastAsia="pl-PL"/>
        </w:rPr>
        <w:t>,</w:t>
      </w:r>
      <w:r w:rsidRPr="00433BB0">
        <w:rPr>
          <w:rFonts w:ascii="Arial" w:eastAsia="Times New Roman" w:hAnsi="Arial" w:cs="Arial"/>
          <w:color w:val="222222"/>
          <w:lang w:eastAsia="pl-PL"/>
        </w:rPr>
        <w:t xml:space="preserve"> prof. Marian Noga</w:t>
      </w:r>
      <w:r w:rsidR="00F252CF" w:rsidRPr="00433BB0">
        <w:rPr>
          <w:rFonts w:ascii="Arial" w:eastAsia="Times New Roman" w:hAnsi="Arial" w:cs="Arial"/>
          <w:color w:val="222222"/>
          <w:lang w:eastAsia="pl-PL"/>
        </w:rPr>
        <w:t>.</w:t>
      </w:r>
    </w:p>
    <w:p w:rsidR="00157B14" w:rsidRPr="00433BB0" w:rsidRDefault="00157B14" w:rsidP="00F25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>Obecni</w:t>
      </w:r>
      <w:r w:rsidR="00F252CF" w:rsidRPr="00433BB0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433BB0">
        <w:rPr>
          <w:rFonts w:ascii="Arial" w:eastAsia="Times New Roman" w:hAnsi="Arial" w:cs="Arial"/>
          <w:color w:val="222222"/>
          <w:lang w:eastAsia="pl-PL"/>
        </w:rPr>
        <w:t>byli:</w:t>
      </w:r>
    </w:p>
    <w:p w:rsidR="00157B14" w:rsidRPr="00433BB0" w:rsidRDefault="00157B14" w:rsidP="00157B1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 w:hanging="141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>Barbara Królikowska,</w:t>
      </w:r>
    </w:p>
    <w:p w:rsidR="00157B14" w:rsidRPr="00433BB0" w:rsidRDefault="00157B14" w:rsidP="00157B1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 w:hanging="141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>Beata Ostrowska,</w:t>
      </w:r>
    </w:p>
    <w:p w:rsidR="00157B14" w:rsidRPr="00433BB0" w:rsidRDefault="00157B14" w:rsidP="00157B1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 w:hanging="141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>Wojciech Kulik,</w:t>
      </w:r>
    </w:p>
    <w:p w:rsidR="009A325A" w:rsidRPr="00433BB0" w:rsidRDefault="009A325A" w:rsidP="00157B1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 w:hanging="141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 xml:space="preserve">Jerzy Nowak, </w:t>
      </w:r>
    </w:p>
    <w:p w:rsidR="00157B14" w:rsidRPr="00433BB0" w:rsidRDefault="00157B14" w:rsidP="00157B1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 w:hanging="141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>Zenon Sosnowski,</w:t>
      </w:r>
    </w:p>
    <w:p w:rsidR="00157B14" w:rsidRPr="00433BB0" w:rsidRDefault="00157B14" w:rsidP="009A325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 w:hanging="141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>Marek Węgrzyn,</w:t>
      </w:r>
    </w:p>
    <w:p w:rsidR="009A325A" w:rsidRPr="00433BB0" w:rsidRDefault="009A325A" w:rsidP="009A325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 w:hanging="141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>Anna Cetnarowicz-Jutkiewicz</w:t>
      </w:r>
      <w:r w:rsidR="00433BB0">
        <w:rPr>
          <w:rFonts w:ascii="Arial" w:eastAsia="Times New Roman" w:hAnsi="Arial" w:cs="Arial"/>
          <w:color w:val="222222"/>
          <w:lang w:eastAsia="pl-PL"/>
        </w:rPr>
        <w:t xml:space="preserve"> - przewodniczą</w:t>
      </w:r>
      <w:r w:rsidR="000C7041" w:rsidRPr="00433BB0">
        <w:rPr>
          <w:rFonts w:ascii="Arial" w:eastAsia="Times New Roman" w:hAnsi="Arial" w:cs="Arial"/>
          <w:color w:val="222222"/>
          <w:lang w:eastAsia="pl-PL"/>
        </w:rPr>
        <w:t>ca</w:t>
      </w:r>
      <w:r w:rsidRPr="00433BB0">
        <w:rPr>
          <w:rFonts w:ascii="Arial" w:eastAsia="Times New Roman" w:hAnsi="Arial" w:cs="Arial"/>
          <w:color w:val="222222"/>
          <w:lang w:eastAsia="pl-PL"/>
        </w:rPr>
        <w:t>,</w:t>
      </w:r>
    </w:p>
    <w:p w:rsidR="00157B14" w:rsidRPr="00433BB0" w:rsidRDefault="00157B14" w:rsidP="00F25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proofErr w:type="gramStart"/>
      <w:r w:rsidRPr="00433BB0">
        <w:rPr>
          <w:rFonts w:ascii="Arial" w:eastAsia="Times New Roman" w:hAnsi="Arial" w:cs="Arial"/>
          <w:color w:val="222222"/>
          <w:lang w:eastAsia="pl-PL"/>
        </w:rPr>
        <w:t>a</w:t>
      </w:r>
      <w:proofErr w:type="gramEnd"/>
      <w:r w:rsidRPr="00433BB0">
        <w:rPr>
          <w:rFonts w:ascii="Arial" w:eastAsia="Times New Roman" w:hAnsi="Arial" w:cs="Arial"/>
          <w:color w:val="222222"/>
          <w:lang w:eastAsia="pl-PL"/>
        </w:rPr>
        <w:t xml:space="preserve"> zdalnie uczestniczyli w nim:</w:t>
      </w:r>
    </w:p>
    <w:p w:rsidR="00157B14" w:rsidRPr="00433BB0" w:rsidRDefault="00157B14" w:rsidP="00157B1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 w:hanging="141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 xml:space="preserve">Marek </w:t>
      </w:r>
      <w:r w:rsidR="00F252CF" w:rsidRPr="00433BB0">
        <w:rPr>
          <w:rFonts w:ascii="Arial" w:eastAsia="Times New Roman" w:hAnsi="Arial" w:cs="Arial"/>
          <w:color w:val="222222"/>
          <w:lang w:eastAsia="pl-PL"/>
        </w:rPr>
        <w:t>Bolanowski,</w:t>
      </w:r>
    </w:p>
    <w:p w:rsidR="00157B14" w:rsidRPr="00433BB0" w:rsidRDefault="009A325A" w:rsidP="00157B1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 w:hanging="141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 xml:space="preserve">Zdzisław </w:t>
      </w:r>
      <w:r w:rsidR="00F252CF" w:rsidRPr="00433BB0">
        <w:rPr>
          <w:rFonts w:ascii="Arial" w:eastAsia="Times New Roman" w:hAnsi="Arial" w:cs="Arial"/>
          <w:color w:val="222222"/>
          <w:lang w:eastAsia="pl-PL"/>
        </w:rPr>
        <w:t>Łuczak</w:t>
      </w:r>
      <w:r w:rsidR="00157B14" w:rsidRPr="00433BB0">
        <w:rPr>
          <w:rFonts w:ascii="Arial" w:eastAsia="Times New Roman" w:hAnsi="Arial" w:cs="Arial"/>
          <w:color w:val="222222"/>
          <w:lang w:eastAsia="pl-PL"/>
        </w:rPr>
        <w:t>,</w:t>
      </w:r>
    </w:p>
    <w:p w:rsidR="00157B14" w:rsidRPr="00433BB0" w:rsidRDefault="00157B14" w:rsidP="00157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proofErr w:type="gramStart"/>
      <w:r w:rsidRPr="00433BB0">
        <w:rPr>
          <w:rFonts w:ascii="Arial" w:eastAsia="Times New Roman" w:hAnsi="Arial" w:cs="Arial"/>
          <w:color w:val="222222"/>
          <w:lang w:eastAsia="pl-PL"/>
        </w:rPr>
        <w:t>oraz</w:t>
      </w:r>
      <w:proofErr w:type="gramEnd"/>
      <w:r w:rsidR="00F252CF" w:rsidRPr="00433BB0">
        <w:rPr>
          <w:rFonts w:ascii="Arial" w:eastAsia="Times New Roman" w:hAnsi="Arial" w:cs="Arial"/>
          <w:color w:val="222222"/>
          <w:lang w:eastAsia="pl-PL"/>
        </w:rPr>
        <w:t xml:space="preserve"> </w:t>
      </w:r>
    </w:p>
    <w:p w:rsidR="00F252CF" w:rsidRPr="00433BB0" w:rsidRDefault="00157B14" w:rsidP="00157B1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 w:hanging="141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 xml:space="preserve">Janusz </w:t>
      </w:r>
      <w:r w:rsidR="00F252CF" w:rsidRPr="00433BB0">
        <w:rPr>
          <w:rFonts w:ascii="Arial" w:eastAsia="Times New Roman" w:hAnsi="Arial" w:cs="Arial"/>
          <w:color w:val="222222"/>
          <w:lang w:eastAsia="pl-PL"/>
        </w:rPr>
        <w:t>Żmudziński.</w:t>
      </w:r>
    </w:p>
    <w:p w:rsidR="009A325A" w:rsidRPr="00433BB0" w:rsidRDefault="009A325A" w:rsidP="00F25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 xml:space="preserve">Zespół postanowił za podstawę </w:t>
      </w:r>
      <w:r w:rsidR="000C7041" w:rsidRPr="00433BB0">
        <w:rPr>
          <w:rFonts w:ascii="Arial" w:eastAsia="Times New Roman" w:hAnsi="Arial" w:cs="Arial"/>
          <w:color w:val="222222"/>
          <w:lang w:eastAsia="pl-PL"/>
        </w:rPr>
        <w:t xml:space="preserve">działania </w:t>
      </w:r>
      <w:r w:rsidRPr="00433BB0">
        <w:rPr>
          <w:rFonts w:ascii="Arial" w:eastAsia="Times New Roman" w:hAnsi="Arial" w:cs="Arial"/>
          <w:color w:val="222222"/>
          <w:lang w:eastAsia="pl-PL"/>
        </w:rPr>
        <w:t>przyjąć tekst statutu przygotowany w 2016 roku.</w:t>
      </w:r>
    </w:p>
    <w:p w:rsidR="009A325A" w:rsidRPr="00433BB0" w:rsidRDefault="009A325A" w:rsidP="00433BB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 xml:space="preserve">Poza zmianami wypracowanymi w ubiegłym roku analizowane były propozycje, które wpłynęły od przedstawicieli </w:t>
      </w:r>
      <w:r w:rsidR="00074EB1" w:rsidRPr="00433BB0">
        <w:rPr>
          <w:rFonts w:ascii="Arial" w:eastAsia="Times New Roman" w:hAnsi="Arial" w:cs="Arial"/>
          <w:color w:val="222222"/>
          <w:lang w:eastAsia="pl-PL"/>
        </w:rPr>
        <w:t>Oddziałów Lubelskiego i Podkarpackiego, od Jerzego Nowaka ora</w:t>
      </w:r>
      <w:r w:rsidR="001F6EAC" w:rsidRPr="00433BB0">
        <w:rPr>
          <w:rFonts w:ascii="Arial" w:eastAsia="Times New Roman" w:hAnsi="Arial" w:cs="Arial"/>
          <w:color w:val="222222"/>
          <w:lang w:eastAsia="pl-PL"/>
        </w:rPr>
        <w:t>z</w:t>
      </w:r>
      <w:r w:rsidR="00074EB1" w:rsidRPr="00433BB0">
        <w:rPr>
          <w:rFonts w:ascii="Arial" w:eastAsia="Times New Roman" w:hAnsi="Arial" w:cs="Arial"/>
          <w:color w:val="222222"/>
          <w:lang w:eastAsia="pl-PL"/>
        </w:rPr>
        <w:t xml:space="preserve"> od Janusza </w:t>
      </w:r>
      <w:proofErr w:type="spellStart"/>
      <w:r w:rsidR="00074EB1" w:rsidRPr="00433BB0">
        <w:rPr>
          <w:rFonts w:ascii="Arial" w:eastAsia="Times New Roman" w:hAnsi="Arial" w:cs="Arial"/>
          <w:color w:val="222222"/>
          <w:lang w:eastAsia="pl-PL"/>
        </w:rPr>
        <w:t>Dorożyńskiego</w:t>
      </w:r>
      <w:proofErr w:type="spellEnd"/>
      <w:r w:rsidR="00074EB1" w:rsidRPr="00433BB0">
        <w:rPr>
          <w:rFonts w:ascii="Arial" w:eastAsia="Times New Roman" w:hAnsi="Arial" w:cs="Arial"/>
          <w:color w:val="222222"/>
          <w:lang w:eastAsia="pl-PL"/>
        </w:rPr>
        <w:t>.</w:t>
      </w:r>
    </w:p>
    <w:p w:rsidR="00F252CF" w:rsidRPr="00433BB0" w:rsidRDefault="00F252CF" w:rsidP="00F25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>W trakcie spotkania przedyskutowa</w:t>
      </w:r>
      <w:r w:rsidR="00074EB1" w:rsidRPr="00433BB0">
        <w:rPr>
          <w:rFonts w:ascii="Arial" w:eastAsia="Times New Roman" w:hAnsi="Arial" w:cs="Arial"/>
          <w:color w:val="222222"/>
          <w:lang w:eastAsia="pl-PL"/>
        </w:rPr>
        <w:t>no</w:t>
      </w:r>
      <w:r w:rsidRPr="00433BB0">
        <w:rPr>
          <w:rFonts w:ascii="Arial" w:eastAsia="Times New Roman" w:hAnsi="Arial" w:cs="Arial"/>
          <w:color w:val="222222"/>
          <w:lang w:eastAsia="pl-PL"/>
        </w:rPr>
        <w:t xml:space="preserve"> wszystkie propozycje z</w:t>
      </w:r>
      <w:r w:rsidR="00074EB1" w:rsidRPr="00433BB0">
        <w:rPr>
          <w:rFonts w:ascii="Arial" w:eastAsia="Times New Roman" w:hAnsi="Arial" w:cs="Arial"/>
          <w:color w:val="222222"/>
          <w:lang w:eastAsia="pl-PL"/>
        </w:rPr>
        <w:t>mian do statutu oraz odniesiono</w:t>
      </w:r>
      <w:r w:rsidRPr="00433BB0">
        <w:rPr>
          <w:rFonts w:ascii="Arial" w:eastAsia="Times New Roman" w:hAnsi="Arial" w:cs="Arial"/>
          <w:color w:val="222222"/>
          <w:lang w:eastAsia="pl-PL"/>
        </w:rPr>
        <w:t xml:space="preserve"> się do każdej z nich.</w:t>
      </w:r>
    </w:p>
    <w:p w:rsidR="00074EB1" w:rsidRPr="00433BB0" w:rsidRDefault="00074EB1" w:rsidP="00433BB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>W opinii Zespołu kilka kwestii wymaga odrębnych decyzji Zjazdu. Są to:</w:t>
      </w:r>
    </w:p>
    <w:p w:rsidR="00074EB1" w:rsidRPr="00433BB0" w:rsidRDefault="00074EB1" w:rsidP="00074EB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proofErr w:type="gramStart"/>
      <w:r w:rsidRPr="00433BB0">
        <w:rPr>
          <w:rFonts w:ascii="Arial" w:eastAsia="Times New Roman" w:hAnsi="Arial" w:cs="Arial"/>
          <w:color w:val="222222"/>
          <w:lang w:eastAsia="pl-PL"/>
        </w:rPr>
        <w:t>wydłużenie</w:t>
      </w:r>
      <w:proofErr w:type="gramEnd"/>
      <w:r w:rsidRPr="00433BB0">
        <w:rPr>
          <w:rFonts w:ascii="Arial" w:eastAsia="Times New Roman" w:hAnsi="Arial" w:cs="Arial"/>
          <w:color w:val="222222"/>
          <w:lang w:eastAsia="pl-PL"/>
        </w:rPr>
        <w:t xml:space="preserve"> kadencji do 4 lat (obecnie obowiązuje kadencja trzyletnia),</w:t>
      </w:r>
    </w:p>
    <w:p w:rsidR="00074EB1" w:rsidRPr="00433BB0" w:rsidRDefault="00074EB1" w:rsidP="00F252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proofErr w:type="gramStart"/>
      <w:r w:rsidRPr="00433BB0">
        <w:rPr>
          <w:rFonts w:ascii="Arial" w:eastAsia="Times New Roman" w:hAnsi="Arial" w:cs="Arial"/>
          <w:color w:val="222222"/>
          <w:lang w:eastAsia="pl-PL"/>
        </w:rPr>
        <w:t>likwidacja</w:t>
      </w:r>
      <w:proofErr w:type="gramEnd"/>
      <w:r w:rsidRPr="00433BB0">
        <w:rPr>
          <w:rFonts w:ascii="Arial" w:eastAsia="Times New Roman" w:hAnsi="Arial" w:cs="Arial"/>
          <w:color w:val="222222"/>
          <w:lang w:eastAsia="pl-PL"/>
        </w:rPr>
        <w:t xml:space="preserve"> Sądów Koleżeńskich w oddziałach oraz Głównego Sądu Koleżeńskiego</w:t>
      </w:r>
      <w:r w:rsidR="000B24CA" w:rsidRPr="00433BB0">
        <w:t xml:space="preserve"> </w:t>
      </w:r>
      <w:r w:rsidR="000B24CA" w:rsidRPr="00433BB0">
        <w:rPr>
          <w:rFonts w:ascii="Arial" w:eastAsia="Times New Roman" w:hAnsi="Arial" w:cs="Arial"/>
          <w:color w:val="222222"/>
          <w:lang w:eastAsia="pl-PL"/>
        </w:rPr>
        <w:t>i</w:t>
      </w:r>
      <w:r w:rsidR="00F11688" w:rsidRPr="00433BB0">
        <w:rPr>
          <w:rFonts w:ascii="Arial" w:eastAsia="Times New Roman" w:hAnsi="Arial" w:cs="Arial"/>
          <w:color w:val="222222"/>
          <w:lang w:eastAsia="pl-PL"/>
        </w:rPr>
        <w:t> </w:t>
      </w:r>
      <w:r w:rsidR="000B24CA" w:rsidRPr="00433BB0">
        <w:rPr>
          <w:rFonts w:ascii="Arial" w:eastAsia="Times New Roman" w:hAnsi="Arial" w:cs="Arial"/>
          <w:color w:val="222222"/>
          <w:lang w:eastAsia="pl-PL"/>
        </w:rPr>
        <w:t>wszystkie sprawy z tego wynikające, w szczególności nadanie dodatkowych uprawnień Zarządowi Głównemu,</w:t>
      </w:r>
    </w:p>
    <w:p w:rsidR="00074EB1" w:rsidRPr="00433BB0" w:rsidRDefault="001F6EAC" w:rsidP="00F252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proofErr w:type="gramStart"/>
      <w:r w:rsidRPr="00433BB0">
        <w:rPr>
          <w:rFonts w:ascii="Arial" w:eastAsia="Times New Roman" w:hAnsi="Arial" w:cs="Arial"/>
          <w:color w:val="222222"/>
          <w:lang w:eastAsia="pl-PL"/>
        </w:rPr>
        <w:t>wprowadzenie</w:t>
      </w:r>
      <w:proofErr w:type="gramEnd"/>
      <w:r w:rsidRPr="00433BB0">
        <w:rPr>
          <w:rFonts w:ascii="Arial" w:eastAsia="Times New Roman" w:hAnsi="Arial" w:cs="Arial"/>
          <w:color w:val="222222"/>
          <w:lang w:eastAsia="pl-PL"/>
        </w:rPr>
        <w:t xml:space="preserve"> możliwości wynagradzania jednego z członków Zarządu Głównego za wykonywanie obowiązków związanych z pełnioną f</w:t>
      </w:r>
      <w:r w:rsidR="00F11688" w:rsidRPr="00433BB0">
        <w:rPr>
          <w:rFonts w:ascii="Arial" w:eastAsia="Times New Roman" w:hAnsi="Arial" w:cs="Arial"/>
          <w:color w:val="222222"/>
          <w:lang w:eastAsia="pl-PL"/>
        </w:rPr>
        <w:t>unkcją (w wyniku zmian Ustawy o </w:t>
      </w:r>
      <w:r w:rsidRPr="00433BB0">
        <w:rPr>
          <w:rFonts w:ascii="Arial" w:eastAsia="Times New Roman" w:hAnsi="Arial" w:cs="Arial"/>
          <w:color w:val="222222"/>
          <w:lang w:eastAsia="pl-PL"/>
        </w:rPr>
        <w:t>stowarzyszeniach),</w:t>
      </w:r>
    </w:p>
    <w:p w:rsidR="001F6EAC" w:rsidRPr="00433BB0" w:rsidRDefault="001F6EAC" w:rsidP="00F1168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>wprowadzenie ustępującego Prezesa do składu nowo</w:t>
      </w:r>
      <w:r w:rsidR="00BF3D58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433BB0">
        <w:rPr>
          <w:rFonts w:ascii="Arial" w:eastAsia="Times New Roman" w:hAnsi="Arial" w:cs="Arial"/>
          <w:color w:val="222222"/>
          <w:lang w:eastAsia="pl-PL"/>
        </w:rPr>
        <w:t xml:space="preserve">wybieranego Zarządu (Głównego, jak </w:t>
      </w:r>
      <w:proofErr w:type="gramStart"/>
      <w:r w:rsidRPr="00433BB0">
        <w:rPr>
          <w:rFonts w:ascii="Arial" w:eastAsia="Times New Roman" w:hAnsi="Arial" w:cs="Arial"/>
          <w:color w:val="222222"/>
          <w:lang w:eastAsia="pl-PL"/>
        </w:rPr>
        <w:t>i  w</w:t>
      </w:r>
      <w:proofErr w:type="gramEnd"/>
      <w:r w:rsidRPr="00433BB0">
        <w:rPr>
          <w:rFonts w:ascii="Arial" w:eastAsia="Times New Roman" w:hAnsi="Arial" w:cs="Arial"/>
          <w:color w:val="222222"/>
          <w:lang w:eastAsia="pl-PL"/>
        </w:rPr>
        <w:t xml:space="preserve"> oddziałach) – potrzebna jest jeszcze opinia prawna.</w:t>
      </w:r>
    </w:p>
    <w:p w:rsidR="00F252CF" w:rsidRPr="00433BB0" w:rsidRDefault="00074EB1" w:rsidP="00433BB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>P</w:t>
      </w:r>
      <w:r w:rsidR="00F252CF" w:rsidRPr="00433BB0">
        <w:rPr>
          <w:rFonts w:ascii="Arial" w:eastAsia="Times New Roman" w:hAnsi="Arial" w:cs="Arial"/>
          <w:color w:val="222222"/>
          <w:lang w:eastAsia="pl-PL"/>
        </w:rPr>
        <w:t>odję</w:t>
      </w:r>
      <w:r w:rsidRPr="00433BB0">
        <w:rPr>
          <w:rFonts w:ascii="Arial" w:eastAsia="Times New Roman" w:hAnsi="Arial" w:cs="Arial"/>
          <w:color w:val="222222"/>
          <w:lang w:eastAsia="pl-PL"/>
        </w:rPr>
        <w:t>ta została decyzja</w:t>
      </w:r>
      <w:r w:rsidR="00F252CF" w:rsidRPr="00433BB0">
        <w:rPr>
          <w:rFonts w:ascii="Arial" w:eastAsia="Times New Roman" w:hAnsi="Arial" w:cs="Arial"/>
          <w:color w:val="222222"/>
          <w:lang w:eastAsia="pl-PL"/>
        </w:rPr>
        <w:t xml:space="preserve"> o przygotowaniu kilku wariantów nowego </w:t>
      </w:r>
      <w:r w:rsidRPr="00433BB0">
        <w:rPr>
          <w:rFonts w:ascii="Arial" w:eastAsia="Times New Roman" w:hAnsi="Arial" w:cs="Arial"/>
          <w:color w:val="222222"/>
          <w:lang w:eastAsia="pl-PL"/>
        </w:rPr>
        <w:t>statutu, w zależności od zdania</w:t>
      </w:r>
      <w:r w:rsidR="00F252CF" w:rsidRPr="00433BB0">
        <w:rPr>
          <w:rFonts w:ascii="Arial" w:eastAsia="Times New Roman" w:hAnsi="Arial" w:cs="Arial"/>
          <w:color w:val="222222"/>
          <w:lang w:eastAsia="pl-PL"/>
        </w:rPr>
        <w:t xml:space="preserve"> Zjazdu.</w:t>
      </w:r>
    </w:p>
    <w:p w:rsidR="0006366D" w:rsidRPr="00433BB0" w:rsidRDefault="000B24CA" w:rsidP="00433BB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>W trakcie spotkania zgłaszane były również, na bieżąco, drobne poprawki redakcyjne oraz edytorskie. Będą one uwzględnione w opracowanych wersjach tekstu jednolitego statutu.</w:t>
      </w:r>
    </w:p>
    <w:p w:rsidR="00227150" w:rsidRPr="00433BB0" w:rsidRDefault="000B24CA" w:rsidP="00433BB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>W przypadku kilku sformułowań zawartych w statucie, w opinii zespołu, niezbędne jest zasięgnięcie opinii prawnej. Chodzi o:</w:t>
      </w:r>
    </w:p>
    <w:p w:rsidR="00702F29" w:rsidRPr="00433BB0" w:rsidRDefault="00702F29" w:rsidP="00C9778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proofErr w:type="gramStart"/>
      <w:r w:rsidRPr="00433BB0">
        <w:rPr>
          <w:rFonts w:ascii="Arial" w:eastAsia="Times New Roman" w:hAnsi="Arial" w:cs="Arial"/>
          <w:color w:val="222222"/>
          <w:lang w:eastAsia="pl-PL"/>
        </w:rPr>
        <w:t>status</w:t>
      </w:r>
      <w:proofErr w:type="gramEnd"/>
      <w:r w:rsidRPr="00433BB0">
        <w:rPr>
          <w:rFonts w:ascii="Arial" w:eastAsia="Times New Roman" w:hAnsi="Arial" w:cs="Arial"/>
          <w:color w:val="222222"/>
          <w:lang w:eastAsia="pl-PL"/>
        </w:rPr>
        <w:t xml:space="preserve"> prawnego zastrzeżenia nazwy i skrótu PTI,</w:t>
      </w:r>
    </w:p>
    <w:p w:rsidR="00C9778E" w:rsidRPr="00433BB0" w:rsidRDefault="00C9778E" w:rsidP="00C9778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 xml:space="preserve">sposób wprowadzenia (dodatkowy zapis w Statucie, czy oddzielna uchwała) okresu przejściowego (szczególnie w kontekście likwidacji sądów koleżeńskich) </w:t>
      </w:r>
      <w:proofErr w:type="gramStart"/>
      <w:r w:rsidRPr="00433BB0">
        <w:rPr>
          <w:rFonts w:ascii="Arial" w:eastAsia="Times New Roman" w:hAnsi="Arial" w:cs="Arial"/>
          <w:color w:val="222222"/>
          <w:lang w:eastAsia="pl-PL"/>
        </w:rPr>
        <w:t>oraz  skrócenie</w:t>
      </w:r>
      <w:proofErr w:type="gramEnd"/>
      <w:r w:rsidRPr="00433BB0">
        <w:rPr>
          <w:rFonts w:ascii="Arial" w:eastAsia="Times New Roman" w:hAnsi="Arial" w:cs="Arial"/>
          <w:color w:val="222222"/>
          <w:lang w:eastAsia="pl-PL"/>
        </w:rPr>
        <w:t xml:space="preserve"> ich kadencji, czy też utrzymanie ich działania do końca kadencji,</w:t>
      </w:r>
    </w:p>
    <w:p w:rsidR="00702F29" w:rsidRPr="00433BB0" w:rsidRDefault="00C9778E" w:rsidP="00702F2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 xml:space="preserve">sposób zdefiniowania członków wspierających – osoby fizyczne, osoby prawne, podmioty </w:t>
      </w:r>
      <w:proofErr w:type="gramStart"/>
      <w:r w:rsidRPr="00433BB0">
        <w:rPr>
          <w:rFonts w:ascii="Arial" w:eastAsia="Times New Roman" w:hAnsi="Arial" w:cs="Arial"/>
          <w:color w:val="222222"/>
          <w:lang w:eastAsia="pl-PL"/>
        </w:rPr>
        <w:t xml:space="preserve">gospodarcze </w:t>
      </w:r>
      <w:r w:rsidR="00702F29" w:rsidRPr="00433BB0">
        <w:rPr>
          <w:rFonts w:ascii="Arial" w:eastAsia="Times New Roman" w:hAnsi="Arial" w:cs="Arial"/>
          <w:color w:val="222222"/>
          <w:lang w:eastAsia="pl-PL"/>
        </w:rPr>
        <w:t>(co</w:t>
      </w:r>
      <w:proofErr w:type="gramEnd"/>
      <w:r w:rsidR="00702F29" w:rsidRPr="00433BB0">
        <w:rPr>
          <w:rFonts w:ascii="Arial" w:eastAsia="Times New Roman" w:hAnsi="Arial" w:cs="Arial"/>
          <w:color w:val="222222"/>
          <w:lang w:eastAsia="pl-PL"/>
        </w:rPr>
        <w:t xml:space="preserve"> w przypadku zgonu osoby w spółce cywilnej?).</w:t>
      </w:r>
    </w:p>
    <w:p w:rsidR="0006366D" w:rsidRPr="00433BB0" w:rsidRDefault="0006366D" w:rsidP="00433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>Sprawy te zobowiązała się wyjaśnić z prawnikami kol. Beata Ostrowska, wiceprezes PTI.</w:t>
      </w:r>
    </w:p>
    <w:p w:rsidR="00702F29" w:rsidRPr="00433BB0" w:rsidRDefault="00702F29" w:rsidP="00433BB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>Zdaniem zespołu pewne sformułowania użyte w statucie wymagają przeredagowania.</w:t>
      </w:r>
      <w:r w:rsidR="0006366D" w:rsidRPr="00433BB0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F11688" w:rsidRPr="00433BB0">
        <w:rPr>
          <w:rFonts w:ascii="Arial" w:eastAsia="Times New Roman" w:hAnsi="Arial" w:cs="Arial"/>
          <w:color w:val="222222"/>
          <w:lang w:eastAsia="pl-PL"/>
        </w:rPr>
        <w:t>Dotyczy to, przede wszystkim, zapisów:</w:t>
      </w:r>
    </w:p>
    <w:p w:rsidR="00F11688" w:rsidRPr="00433BB0" w:rsidRDefault="00F11688" w:rsidP="00F1168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>„niedziałania na szkodę Towarzystwa”,</w:t>
      </w:r>
    </w:p>
    <w:p w:rsidR="0006366D" w:rsidRPr="00433BB0" w:rsidRDefault="00F11688" w:rsidP="00433BB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>„wybierania i bycia wybieranym do władz Towarzystwa” w kontekście sformułowania „</w:t>
      </w:r>
      <w:r w:rsidR="000C7041" w:rsidRPr="00433BB0">
        <w:rPr>
          <w:rFonts w:ascii="Arial" w:eastAsia="Times New Roman" w:hAnsi="Arial" w:cs="Arial"/>
          <w:color w:val="222222"/>
          <w:lang w:eastAsia="pl-PL"/>
        </w:rPr>
        <w:t>ma prawo</w:t>
      </w:r>
      <w:proofErr w:type="gramStart"/>
      <w:r w:rsidR="000C7041" w:rsidRPr="00433BB0">
        <w:rPr>
          <w:rFonts w:ascii="Arial" w:eastAsia="Times New Roman" w:hAnsi="Arial" w:cs="Arial"/>
          <w:color w:val="222222"/>
          <w:lang w:eastAsia="pl-PL"/>
        </w:rPr>
        <w:t>:” (propozycja</w:t>
      </w:r>
      <w:proofErr w:type="gramEnd"/>
      <w:r w:rsidR="000C7041" w:rsidRPr="00433BB0">
        <w:rPr>
          <w:rFonts w:ascii="Arial" w:eastAsia="Times New Roman" w:hAnsi="Arial" w:cs="Arial"/>
          <w:color w:val="222222"/>
          <w:lang w:eastAsia="pl-PL"/>
        </w:rPr>
        <w:t xml:space="preserve"> ACJ: „</w:t>
      </w:r>
      <w:r w:rsidR="000C7041" w:rsidRPr="00433BB0">
        <w:rPr>
          <w:rFonts w:ascii="Arial" w:eastAsia="Times New Roman" w:hAnsi="Arial" w:cs="Arial"/>
          <w:i/>
          <w:color w:val="222222"/>
          <w:lang w:eastAsia="pl-PL"/>
        </w:rPr>
        <w:t>wyborcze, czynne i bierne</w:t>
      </w:r>
      <w:r w:rsidR="000C7041" w:rsidRPr="00433BB0">
        <w:rPr>
          <w:rFonts w:ascii="Arial" w:eastAsia="Times New Roman" w:hAnsi="Arial" w:cs="Arial"/>
          <w:color w:val="222222"/>
          <w:lang w:eastAsia="pl-PL"/>
        </w:rPr>
        <w:t>”).</w:t>
      </w:r>
    </w:p>
    <w:p w:rsidR="000C7041" w:rsidRPr="00433BB0" w:rsidRDefault="000C7041" w:rsidP="00433BB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>Przewodnicząca zespołu</w:t>
      </w:r>
      <w:r w:rsidR="0006366D" w:rsidRPr="00433BB0">
        <w:rPr>
          <w:rFonts w:ascii="Arial" w:eastAsia="Times New Roman" w:hAnsi="Arial" w:cs="Arial"/>
          <w:color w:val="222222"/>
          <w:lang w:eastAsia="pl-PL"/>
        </w:rPr>
        <w:t xml:space="preserve"> zobowiązała się do przygotowania odpowiednich wersji statutu uwzględniających ewentualne decyzje Zjazdu.</w:t>
      </w:r>
    </w:p>
    <w:p w:rsidR="0006366D" w:rsidRPr="00433BB0" w:rsidRDefault="0006366D" w:rsidP="000C7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06366D" w:rsidRPr="00433BB0" w:rsidRDefault="0006366D" w:rsidP="000C7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433BB0">
        <w:rPr>
          <w:rFonts w:ascii="Arial" w:eastAsia="Times New Roman" w:hAnsi="Arial" w:cs="Arial"/>
          <w:color w:val="222222"/>
          <w:lang w:eastAsia="pl-PL"/>
        </w:rPr>
        <w:t>Warszawa, 9 kwietnia 2017 r.</w:t>
      </w:r>
      <w:r w:rsidRPr="00433BB0">
        <w:rPr>
          <w:rFonts w:ascii="Arial" w:eastAsia="Times New Roman" w:hAnsi="Arial" w:cs="Arial"/>
          <w:color w:val="222222"/>
          <w:lang w:eastAsia="pl-PL"/>
        </w:rPr>
        <w:tab/>
      </w:r>
      <w:r w:rsidRPr="00433BB0">
        <w:rPr>
          <w:rFonts w:ascii="Arial" w:eastAsia="Times New Roman" w:hAnsi="Arial" w:cs="Arial"/>
          <w:color w:val="222222"/>
          <w:lang w:eastAsia="pl-PL"/>
        </w:rPr>
        <w:tab/>
      </w:r>
      <w:r w:rsidRPr="00433BB0">
        <w:rPr>
          <w:rFonts w:ascii="Arial" w:eastAsia="Times New Roman" w:hAnsi="Arial" w:cs="Arial"/>
          <w:color w:val="222222"/>
          <w:lang w:eastAsia="pl-PL"/>
        </w:rPr>
        <w:tab/>
      </w:r>
      <w:r w:rsidRPr="00433BB0">
        <w:rPr>
          <w:rFonts w:ascii="Arial" w:eastAsia="Times New Roman" w:hAnsi="Arial" w:cs="Arial"/>
          <w:color w:val="222222"/>
          <w:lang w:eastAsia="pl-PL"/>
        </w:rPr>
        <w:tab/>
        <w:t>Anna Cetnarowicz-Jutkiewicz</w:t>
      </w:r>
    </w:p>
    <w:sectPr w:rsidR="0006366D" w:rsidRPr="00433BB0" w:rsidSect="00433BB0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Normalny">
    <w:altName w:val="Arial"/>
    <w:charset w:val="EE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1668"/>
    <w:multiLevelType w:val="hybridMultilevel"/>
    <w:tmpl w:val="A5EE15F8"/>
    <w:lvl w:ilvl="0" w:tplc="CB9243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B7A75"/>
    <w:multiLevelType w:val="hybridMultilevel"/>
    <w:tmpl w:val="FBFEF41E"/>
    <w:lvl w:ilvl="0" w:tplc="CB9243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A3853"/>
    <w:multiLevelType w:val="hybridMultilevel"/>
    <w:tmpl w:val="43EA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50AF5"/>
    <w:multiLevelType w:val="hybridMultilevel"/>
    <w:tmpl w:val="2626D5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043D2"/>
    <w:multiLevelType w:val="hybridMultilevel"/>
    <w:tmpl w:val="110AFD06"/>
    <w:lvl w:ilvl="0" w:tplc="CB9243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626AF"/>
    <w:multiLevelType w:val="hybridMultilevel"/>
    <w:tmpl w:val="6F128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D7DC3"/>
    <w:multiLevelType w:val="hybridMultilevel"/>
    <w:tmpl w:val="03BE0210"/>
    <w:lvl w:ilvl="0" w:tplc="CB9243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252CF"/>
    <w:rsid w:val="0006366D"/>
    <w:rsid w:val="00074EB1"/>
    <w:rsid w:val="000B24CA"/>
    <w:rsid w:val="000C7041"/>
    <w:rsid w:val="00100FE1"/>
    <w:rsid w:val="00157B14"/>
    <w:rsid w:val="001F6EAC"/>
    <w:rsid w:val="00291B73"/>
    <w:rsid w:val="002A777E"/>
    <w:rsid w:val="00433BB0"/>
    <w:rsid w:val="0047245B"/>
    <w:rsid w:val="00547C37"/>
    <w:rsid w:val="00642406"/>
    <w:rsid w:val="00702F29"/>
    <w:rsid w:val="00876986"/>
    <w:rsid w:val="009A325A"/>
    <w:rsid w:val="00BF3D58"/>
    <w:rsid w:val="00BF66F9"/>
    <w:rsid w:val="00C9778E"/>
    <w:rsid w:val="00F11688"/>
    <w:rsid w:val="00F252CF"/>
    <w:rsid w:val="00FD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252CF"/>
  </w:style>
  <w:style w:type="paragraph" w:styleId="Akapitzlist">
    <w:name w:val="List Paragraph"/>
    <w:basedOn w:val="Normalny"/>
    <w:uiPriority w:val="34"/>
    <w:qFormat/>
    <w:rsid w:val="00157B1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11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="Times New Roman" w:hAnsi="Times New Roman Normalny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688"/>
    <w:rPr>
      <w:rFonts w:ascii="Times New Roman Normalny" w:eastAsia="Times New Roman" w:hAnsi="Times New Roman Normalny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WR15</dc:creator>
  <cp:lastModifiedBy>WR15</cp:lastModifiedBy>
  <cp:revision>6</cp:revision>
  <cp:lastPrinted>2017-04-22T07:07:00Z</cp:lastPrinted>
  <dcterms:created xsi:type="dcterms:W3CDTF">2017-04-10T07:26:00Z</dcterms:created>
  <dcterms:modified xsi:type="dcterms:W3CDTF">2017-04-22T07:10:00Z</dcterms:modified>
</cp:coreProperties>
</file>