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02" w:rsidRPr="00640311" w:rsidRDefault="00EC4C02" w:rsidP="00627E86">
      <w:pPr>
        <w:widowControl/>
        <w:tabs>
          <w:tab w:val="left" w:pos="392"/>
          <w:tab w:val="left" w:pos="7834"/>
        </w:tabs>
        <w:ind w:left="-318"/>
        <w:rPr>
          <w:rFonts w:ascii="Arial" w:hAnsi="Arial" w:cs="Arial"/>
          <w:b/>
          <w:sz w:val="28"/>
          <w:szCs w:val="28"/>
        </w:rPr>
      </w:pPr>
      <w:bookmarkStart w:id="0" w:name="_GoBack"/>
      <w:bookmarkEnd w:id="0"/>
      <w:r w:rsidRPr="00640311">
        <w:rPr>
          <w:rFonts w:ascii="Arial" w:hAnsi="Arial" w:cs="Arial"/>
          <w:b/>
          <w:sz w:val="28"/>
          <w:szCs w:val="28"/>
        </w:rPr>
        <w:t>Zmiana statutu – XII Zjazd PTI 2017</w:t>
      </w:r>
    </w:p>
    <w:p w:rsidR="00EC4C02" w:rsidRDefault="00EC4C02" w:rsidP="00627E86">
      <w:pPr>
        <w:widowControl/>
        <w:tabs>
          <w:tab w:val="left" w:pos="392"/>
          <w:tab w:val="left" w:pos="7834"/>
        </w:tabs>
        <w:ind w:left="-318"/>
        <w:rPr>
          <w:rFonts w:ascii="Arial" w:hAnsi="Arial" w:cs="Arial"/>
          <w:sz w:val="24"/>
          <w:szCs w:val="24"/>
        </w:rPr>
      </w:pPr>
    </w:p>
    <w:p w:rsidR="00EC4C02" w:rsidRDefault="00640311" w:rsidP="00627E86">
      <w:pPr>
        <w:widowControl/>
        <w:tabs>
          <w:tab w:val="left" w:pos="392"/>
          <w:tab w:val="left" w:pos="7834"/>
        </w:tabs>
        <w:ind w:left="-318"/>
        <w:rPr>
          <w:rFonts w:ascii="Arial" w:hAnsi="Arial" w:cs="Arial"/>
          <w:sz w:val="24"/>
          <w:szCs w:val="24"/>
        </w:rPr>
      </w:pPr>
      <w:r>
        <w:rPr>
          <w:rFonts w:ascii="Arial" w:hAnsi="Arial" w:cs="Arial"/>
          <w:sz w:val="24"/>
          <w:szCs w:val="24"/>
        </w:rPr>
        <w:t>Spis treści</w:t>
      </w:r>
      <w:r w:rsidR="00CB4758">
        <w:rPr>
          <w:rFonts w:ascii="Arial" w:hAnsi="Arial" w:cs="Arial"/>
          <w:sz w:val="24"/>
          <w:szCs w:val="24"/>
        </w:rPr>
        <w:t xml:space="preserve"> (numery stron to aktywne odsyłacze)</w:t>
      </w:r>
    </w:p>
    <w:p w:rsidR="00640311" w:rsidRDefault="00640311" w:rsidP="00627E86">
      <w:pPr>
        <w:widowControl/>
        <w:tabs>
          <w:tab w:val="left" w:pos="392"/>
          <w:tab w:val="left" w:pos="7834"/>
        </w:tabs>
        <w:ind w:left="-318"/>
        <w:rPr>
          <w:rFonts w:ascii="Arial" w:hAnsi="Arial" w:cs="Arial"/>
          <w:sz w:val="24"/>
          <w:szCs w:val="24"/>
        </w:rPr>
      </w:pPr>
    </w:p>
    <w:p w:rsidR="00640311" w:rsidRDefault="00640311" w:rsidP="00776B1E">
      <w:pPr>
        <w:pStyle w:val="Akapitzlist"/>
        <w:widowControl/>
        <w:numPr>
          <w:ilvl w:val="0"/>
          <w:numId w:val="143"/>
        </w:numPr>
        <w:tabs>
          <w:tab w:val="left" w:pos="392"/>
          <w:tab w:val="right" w:leader="dot" w:pos="14742"/>
        </w:tabs>
        <w:ind w:left="39" w:hanging="357"/>
        <w:rPr>
          <w:rFonts w:ascii="Arial" w:hAnsi="Arial" w:cs="Arial"/>
          <w:sz w:val="24"/>
          <w:szCs w:val="24"/>
        </w:rPr>
      </w:pPr>
      <w:r w:rsidRPr="00640311">
        <w:rPr>
          <w:rFonts w:ascii="Arial" w:hAnsi="Arial" w:cs="Arial"/>
          <w:sz w:val="24"/>
          <w:szCs w:val="24"/>
        </w:rPr>
        <w:t xml:space="preserve">Zmiany statutu do głosowania </w:t>
      </w:r>
      <w:r w:rsidRPr="00640311">
        <w:rPr>
          <w:rFonts w:ascii="Arial" w:hAnsi="Arial" w:cs="Arial"/>
          <w:i/>
          <w:sz w:val="24"/>
          <w:szCs w:val="24"/>
        </w:rPr>
        <w:t>en bloc</w:t>
      </w:r>
      <w:r>
        <w:rPr>
          <w:rFonts w:ascii="Arial" w:hAnsi="Arial" w:cs="Arial"/>
          <w:i/>
          <w:sz w:val="24"/>
          <w:szCs w:val="24"/>
        </w:rPr>
        <w:t xml:space="preserve"> </w:t>
      </w:r>
      <w:r w:rsidR="00CB4758">
        <w:rPr>
          <w:rFonts w:ascii="Arial" w:hAnsi="Arial" w:cs="Arial"/>
          <w:i/>
          <w:sz w:val="24"/>
          <w:szCs w:val="24"/>
        </w:rPr>
        <w:tab/>
      </w:r>
      <w:r w:rsidR="00CB4758">
        <w:rPr>
          <w:rFonts w:ascii="Arial" w:hAnsi="Arial" w:cs="Arial"/>
          <w:sz w:val="24"/>
          <w:szCs w:val="24"/>
        </w:rPr>
        <w:fldChar w:fldCharType="begin"/>
      </w:r>
      <w:r w:rsidR="00CB4758">
        <w:rPr>
          <w:rFonts w:ascii="Arial" w:hAnsi="Arial" w:cs="Arial"/>
          <w:sz w:val="24"/>
          <w:szCs w:val="24"/>
        </w:rPr>
        <w:instrText xml:space="preserve"> PAGEREF _Ref485944731 \h </w:instrText>
      </w:r>
      <w:r w:rsidR="00CB4758">
        <w:rPr>
          <w:rFonts w:ascii="Arial" w:hAnsi="Arial" w:cs="Arial"/>
          <w:sz w:val="24"/>
          <w:szCs w:val="24"/>
        </w:rPr>
      </w:r>
      <w:r w:rsidR="00CB4758">
        <w:rPr>
          <w:rFonts w:ascii="Arial" w:hAnsi="Arial" w:cs="Arial"/>
          <w:sz w:val="24"/>
          <w:szCs w:val="24"/>
        </w:rPr>
        <w:fldChar w:fldCharType="separate"/>
      </w:r>
      <w:r w:rsidR="004E5207">
        <w:rPr>
          <w:rFonts w:ascii="Arial" w:hAnsi="Arial" w:cs="Arial"/>
          <w:noProof/>
          <w:sz w:val="24"/>
          <w:szCs w:val="24"/>
        </w:rPr>
        <w:t>1</w:t>
      </w:r>
      <w:r w:rsidR="00CB4758">
        <w:rPr>
          <w:rFonts w:ascii="Arial" w:hAnsi="Arial" w:cs="Arial"/>
          <w:sz w:val="24"/>
          <w:szCs w:val="24"/>
        </w:rPr>
        <w:fldChar w:fldCharType="end"/>
      </w:r>
      <w:r w:rsidR="00CB4758">
        <w:rPr>
          <w:rFonts w:ascii="Arial" w:hAnsi="Arial" w:cs="Arial"/>
          <w:sz w:val="24"/>
          <w:szCs w:val="24"/>
        </w:rPr>
        <w:t xml:space="preserve">    </w:t>
      </w:r>
    </w:p>
    <w:p w:rsidR="00CB4758" w:rsidRPr="00CB4758" w:rsidRDefault="00CB4758" w:rsidP="00CB4758">
      <w:pPr>
        <w:widowControl/>
        <w:tabs>
          <w:tab w:val="left" w:pos="392"/>
          <w:tab w:val="left" w:pos="7834"/>
        </w:tabs>
        <w:ind w:left="-318"/>
        <w:rPr>
          <w:rFonts w:ascii="Arial" w:hAnsi="Arial" w:cs="Arial"/>
          <w:sz w:val="24"/>
          <w:szCs w:val="24"/>
        </w:rPr>
      </w:pPr>
    </w:p>
    <w:p w:rsidR="00640311" w:rsidRPr="00640311" w:rsidRDefault="00640311" w:rsidP="00776B1E">
      <w:pPr>
        <w:pStyle w:val="Akapitzlist"/>
        <w:widowControl/>
        <w:numPr>
          <w:ilvl w:val="0"/>
          <w:numId w:val="143"/>
        </w:numPr>
        <w:tabs>
          <w:tab w:val="left" w:pos="392"/>
          <w:tab w:val="right" w:leader="dot" w:pos="14742"/>
        </w:tabs>
        <w:ind w:left="39" w:hanging="357"/>
        <w:rPr>
          <w:rFonts w:ascii="Arial" w:hAnsi="Arial" w:cs="Arial"/>
          <w:sz w:val="24"/>
          <w:szCs w:val="24"/>
        </w:rPr>
      </w:pPr>
      <w:r w:rsidRPr="00640311">
        <w:rPr>
          <w:rFonts w:ascii="Arial" w:hAnsi="Arial" w:cs="Arial"/>
          <w:sz w:val="24"/>
          <w:szCs w:val="24"/>
        </w:rPr>
        <w:t>Zmiany statutu do g</w:t>
      </w:r>
      <w:r w:rsidRPr="00640311">
        <w:rPr>
          <w:rFonts w:ascii="Arial" w:hAnsi="Arial" w:cs="Arial" w:hint="eastAsia"/>
          <w:sz w:val="24"/>
          <w:szCs w:val="24"/>
        </w:rPr>
        <w:t>ł</w:t>
      </w:r>
      <w:r w:rsidRPr="00640311">
        <w:rPr>
          <w:rFonts w:ascii="Arial" w:hAnsi="Arial" w:cs="Arial"/>
          <w:sz w:val="24"/>
          <w:szCs w:val="24"/>
        </w:rPr>
        <w:t>osowania indywidualnie</w:t>
      </w:r>
      <w:r>
        <w:rPr>
          <w:rFonts w:ascii="Arial" w:hAnsi="Arial" w:cs="Arial"/>
          <w:sz w:val="24"/>
          <w:szCs w:val="24"/>
        </w:rPr>
        <w:t xml:space="preserve"> </w:t>
      </w:r>
      <w:r w:rsidR="00C75455">
        <w:rPr>
          <w:rFonts w:ascii="Arial" w:hAnsi="Arial" w:cs="Arial"/>
          <w:sz w:val="24"/>
          <w:szCs w:val="24"/>
        </w:rPr>
        <w:tab/>
      </w:r>
      <w:r w:rsidR="00CB4758">
        <w:rPr>
          <w:rFonts w:ascii="Arial" w:hAnsi="Arial" w:cs="Arial"/>
          <w:sz w:val="24"/>
          <w:szCs w:val="24"/>
        </w:rPr>
        <w:fldChar w:fldCharType="begin"/>
      </w:r>
      <w:r w:rsidR="00CB4758">
        <w:rPr>
          <w:rFonts w:ascii="Arial" w:hAnsi="Arial" w:cs="Arial"/>
          <w:sz w:val="24"/>
          <w:szCs w:val="24"/>
        </w:rPr>
        <w:instrText xml:space="preserve"> PAGEREF _Ref485944776 \h </w:instrText>
      </w:r>
      <w:r w:rsidR="00CB4758">
        <w:rPr>
          <w:rFonts w:ascii="Arial" w:hAnsi="Arial" w:cs="Arial"/>
          <w:sz w:val="24"/>
          <w:szCs w:val="24"/>
        </w:rPr>
      </w:r>
      <w:r w:rsidR="00CB4758">
        <w:rPr>
          <w:rFonts w:ascii="Arial" w:hAnsi="Arial" w:cs="Arial"/>
          <w:sz w:val="24"/>
          <w:szCs w:val="24"/>
        </w:rPr>
        <w:fldChar w:fldCharType="separate"/>
      </w:r>
      <w:r w:rsidR="004E5207">
        <w:rPr>
          <w:rFonts w:ascii="Arial" w:hAnsi="Arial" w:cs="Arial"/>
          <w:noProof/>
          <w:sz w:val="24"/>
          <w:szCs w:val="24"/>
        </w:rPr>
        <w:t>18</w:t>
      </w:r>
      <w:r w:rsidR="00CB4758">
        <w:rPr>
          <w:rFonts w:ascii="Arial" w:hAnsi="Arial" w:cs="Arial"/>
          <w:sz w:val="24"/>
          <w:szCs w:val="24"/>
        </w:rPr>
        <w:fldChar w:fldCharType="end"/>
      </w:r>
    </w:p>
    <w:p w:rsidR="00CB4758" w:rsidRPr="00CB4758" w:rsidRDefault="00CB4758" w:rsidP="00C75455">
      <w:pPr>
        <w:widowControl/>
        <w:tabs>
          <w:tab w:val="left" w:pos="426"/>
          <w:tab w:val="right" w:leader="dot" w:pos="14742"/>
        </w:tabs>
        <w:ind w:left="-142"/>
        <w:rPr>
          <w:rFonts w:ascii="Arial" w:hAnsi="Arial" w:cs="Arial"/>
          <w:sz w:val="24"/>
          <w:szCs w:val="24"/>
        </w:rPr>
      </w:pPr>
      <w:r>
        <w:rPr>
          <w:rFonts w:ascii="Arial" w:hAnsi="Arial" w:cs="Arial"/>
          <w:sz w:val="24"/>
          <w:szCs w:val="24"/>
        </w:rPr>
        <w:t>B.</w:t>
      </w:r>
      <w:r w:rsidRPr="00CB4758">
        <w:rPr>
          <w:rFonts w:ascii="Arial" w:hAnsi="Arial" w:cs="Arial"/>
          <w:sz w:val="24"/>
          <w:szCs w:val="24"/>
        </w:rPr>
        <w:t>1.</w:t>
      </w:r>
      <w:r w:rsidRPr="00CB4758">
        <w:rPr>
          <w:rFonts w:ascii="Arial" w:hAnsi="Arial" w:cs="Arial"/>
          <w:sz w:val="24"/>
          <w:szCs w:val="24"/>
        </w:rPr>
        <w:tab/>
        <w:t>wyd</w:t>
      </w:r>
      <w:r w:rsidRPr="00CB4758">
        <w:rPr>
          <w:rFonts w:ascii="Arial" w:hAnsi="Arial" w:cs="Arial" w:hint="eastAsia"/>
          <w:sz w:val="24"/>
          <w:szCs w:val="24"/>
        </w:rPr>
        <w:t>ł</w:t>
      </w:r>
      <w:r w:rsidRPr="00CB4758">
        <w:rPr>
          <w:rFonts w:ascii="Arial" w:hAnsi="Arial" w:cs="Arial"/>
          <w:sz w:val="24"/>
          <w:szCs w:val="24"/>
        </w:rPr>
        <w:t>u</w:t>
      </w:r>
      <w:r w:rsidRPr="00CB4758">
        <w:rPr>
          <w:rFonts w:ascii="Arial" w:hAnsi="Arial" w:cs="Arial" w:hint="eastAsia"/>
          <w:sz w:val="24"/>
          <w:szCs w:val="24"/>
        </w:rPr>
        <w:t>ż</w:t>
      </w:r>
      <w:r w:rsidRPr="00CB4758">
        <w:rPr>
          <w:rFonts w:ascii="Arial" w:hAnsi="Arial" w:cs="Arial"/>
          <w:sz w:val="24"/>
          <w:szCs w:val="24"/>
        </w:rPr>
        <w:t xml:space="preserve">enie kadencji z 3 (trzech) do 4 (czterech) lat </w:t>
      </w:r>
      <w:r w:rsidR="00C75455">
        <w:rPr>
          <w:rFonts w:ascii="Arial" w:hAnsi="Arial" w:cs="Arial"/>
          <w:sz w:val="24"/>
          <w:szCs w:val="24"/>
        </w:rPr>
        <w:tab/>
      </w:r>
      <w:r w:rsidR="00C75455">
        <w:rPr>
          <w:rFonts w:ascii="Arial" w:hAnsi="Arial" w:cs="Arial"/>
          <w:sz w:val="24"/>
          <w:szCs w:val="24"/>
        </w:rPr>
        <w:fldChar w:fldCharType="begin"/>
      </w:r>
      <w:r w:rsidR="00C75455">
        <w:rPr>
          <w:rFonts w:ascii="Arial" w:hAnsi="Arial" w:cs="Arial"/>
          <w:sz w:val="24"/>
          <w:szCs w:val="24"/>
        </w:rPr>
        <w:instrText xml:space="preserve"> PAGEREF _Ref485945377 \h </w:instrText>
      </w:r>
      <w:r w:rsidR="00C75455">
        <w:rPr>
          <w:rFonts w:ascii="Arial" w:hAnsi="Arial" w:cs="Arial"/>
          <w:sz w:val="24"/>
          <w:szCs w:val="24"/>
        </w:rPr>
      </w:r>
      <w:r w:rsidR="00C75455">
        <w:rPr>
          <w:rFonts w:ascii="Arial" w:hAnsi="Arial" w:cs="Arial"/>
          <w:sz w:val="24"/>
          <w:szCs w:val="24"/>
        </w:rPr>
        <w:fldChar w:fldCharType="separate"/>
      </w:r>
      <w:r w:rsidR="004E5207">
        <w:rPr>
          <w:rFonts w:ascii="Arial" w:hAnsi="Arial" w:cs="Arial"/>
          <w:noProof/>
          <w:sz w:val="24"/>
          <w:szCs w:val="24"/>
        </w:rPr>
        <w:t>18</w:t>
      </w:r>
      <w:r w:rsidR="00C75455">
        <w:rPr>
          <w:rFonts w:ascii="Arial" w:hAnsi="Arial" w:cs="Arial"/>
          <w:sz w:val="24"/>
          <w:szCs w:val="24"/>
        </w:rPr>
        <w:fldChar w:fldCharType="end"/>
      </w:r>
    </w:p>
    <w:p w:rsidR="00CB4758" w:rsidRPr="00CB4758" w:rsidRDefault="00CB4758" w:rsidP="00C75455">
      <w:pPr>
        <w:widowControl/>
        <w:tabs>
          <w:tab w:val="left" w:pos="426"/>
          <w:tab w:val="right" w:leader="dot" w:pos="14742"/>
        </w:tabs>
        <w:ind w:left="-142"/>
        <w:rPr>
          <w:rFonts w:ascii="Arial" w:hAnsi="Arial" w:cs="Arial"/>
          <w:sz w:val="24"/>
          <w:szCs w:val="24"/>
        </w:rPr>
      </w:pPr>
      <w:r>
        <w:rPr>
          <w:rFonts w:ascii="Arial" w:hAnsi="Arial" w:cs="Arial"/>
          <w:sz w:val="24"/>
          <w:szCs w:val="24"/>
        </w:rPr>
        <w:t>B.</w:t>
      </w:r>
      <w:r w:rsidRPr="00CB4758">
        <w:rPr>
          <w:rFonts w:ascii="Arial" w:hAnsi="Arial" w:cs="Arial"/>
          <w:sz w:val="24"/>
          <w:szCs w:val="24"/>
        </w:rPr>
        <w:t>2.</w:t>
      </w:r>
      <w:r w:rsidRPr="00CB4758">
        <w:rPr>
          <w:rFonts w:ascii="Arial" w:hAnsi="Arial" w:cs="Arial"/>
          <w:sz w:val="24"/>
          <w:szCs w:val="24"/>
        </w:rPr>
        <w:tab/>
        <w:t>mo</w:t>
      </w:r>
      <w:r w:rsidRPr="00CB4758">
        <w:rPr>
          <w:rFonts w:ascii="Arial" w:hAnsi="Arial" w:cs="Arial" w:hint="eastAsia"/>
          <w:sz w:val="24"/>
          <w:szCs w:val="24"/>
        </w:rPr>
        <w:t>ż</w:t>
      </w:r>
      <w:r>
        <w:rPr>
          <w:rFonts w:ascii="Arial" w:hAnsi="Arial" w:cs="Arial"/>
          <w:sz w:val="24"/>
          <w:szCs w:val="24"/>
        </w:rPr>
        <w:t>l</w:t>
      </w:r>
      <w:r w:rsidRPr="00CB4758">
        <w:rPr>
          <w:rFonts w:ascii="Arial" w:hAnsi="Arial" w:cs="Arial"/>
          <w:sz w:val="24"/>
          <w:szCs w:val="24"/>
        </w:rPr>
        <w:t>iwo</w:t>
      </w:r>
      <w:r w:rsidRPr="00CB4758">
        <w:rPr>
          <w:rFonts w:ascii="Arial" w:hAnsi="Arial" w:cs="Arial" w:hint="eastAsia"/>
          <w:sz w:val="24"/>
          <w:szCs w:val="24"/>
        </w:rPr>
        <w:t>ść</w:t>
      </w:r>
      <w:r w:rsidRPr="00CB4758">
        <w:rPr>
          <w:rFonts w:ascii="Arial" w:hAnsi="Arial" w:cs="Arial"/>
          <w:sz w:val="24"/>
          <w:szCs w:val="24"/>
        </w:rPr>
        <w:t xml:space="preserve"> zatrudniania jednego cz</w:t>
      </w:r>
      <w:r w:rsidRPr="00CB4758">
        <w:rPr>
          <w:rFonts w:ascii="Arial" w:hAnsi="Arial" w:cs="Arial" w:hint="eastAsia"/>
          <w:sz w:val="24"/>
          <w:szCs w:val="24"/>
        </w:rPr>
        <w:t>ł</w:t>
      </w:r>
      <w:r w:rsidRPr="00CB4758">
        <w:rPr>
          <w:rFonts w:ascii="Arial" w:hAnsi="Arial" w:cs="Arial"/>
          <w:sz w:val="24"/>
          <w:szCs w:val="24"/>
        </w:rPr>
        <w:t>onka ZG</w:t>
      </w:r>
      <w:r w:rsidR="00C75455">
        <w:rPr>
          <w:rFonts w:ascii="Arial" w:hAnsi="Arial" w:cs="Arial"/>
          <w:sz w:val="24"/>
          <w:szCs w:val="24"/>
        </w:rPr>
        <w:tab/>
      </w:r>
      <w:r w:rsidR="00C75455">
        <w:rPr>
          <w:rFonts w:ascii="Arial" w:hAnsi="Arial" w:cs="Arial"/>
          <w:sz w:val="24"/>
          <w:szCs w:val="24"/>
        </w:rPr>
        <w:fldChar w:fldCharType="begin"/>
      </w:r>
      <w:r w:rsidR="00C75455">
        <w:rPr>
          <w:rFonts w:ascii="Arial" w:hAnsi="Arial" w:cs="Arial"/>
          <w:sz w:val="24"/>
          <w:szCs w:val="24"/>
        </w:rPr>
        <w:instrText xml:space="preserve"> PAGEREF _Ref485945469 \h </w:instrText>
      </w:r>
      <w:r w:rsidR="00C75455">
        <w:rPr>
          <w:rFonts w:ascii="Arial" w:hAnsi="Arial" w:cs="Arial"/>
          <w:sz w:val="24"/>
          <w:szCs w:val="24"/>
        </w:rPr>
      </w:r>
      <w:r w:rsidR="00C75455">
        <w:rPr>
          <w:rFonts w:ascii="Arial" w:hAnsi="Arial" w:cs="Arial"/>
          <w:sz w:val="24"/>
          <w:szCs w:val="24"/>
        </w:rPr>
        <w:fldChar w:fldCharType="separate"/>
      </w:r>
      <w:r w:rsidR="004E5207">
        <w:rPr>
          <w:rFonts w:ascii="Arial" w:hAnsi="Arial" w:cs="Arial"/>
          <w:noProof/>
          <w:sz w:val="24"/>
          <w:szCs w:val="24"/>
        </w:rPr>
        <w:t>18</w:t>
      </w:r>
      <w:r w:rsidR="00C75455">
        <w:rPr>
          <w:rFonts w:ascii="Arial" w:hAnsi="Arial" w:cs="Arial"/>
          <w:sz w:val="24"/>
          <w:szCs w:val="24"/>
        </w:rPr>
        <w:fldChar w:fldCharType="end"/>
      </w:r>
    </w:p>
    <w:p w:rsidR="00CB4758" w:rsidRPr="00CB4758" w:rsidRDefault="00CB4758" w:rsidP="00C75455">
      <w:pPr>
        <w:widowControl/>
        <w:tabs>
          <w:tab w:val="left" w:pos="426"/>
          <w:tab w:val="right" w:leader="dot" w:pos="14742"/>
        </w:tabs>
        <w:ind w:left="-142"/>
        <w:rPr>
          <w:rFonts w:ascii="Arial" w:hAnsi="Arial" w:cs="Arial"/>
          <w:sz w:val="24"/>
          <w:szCs w:val="24"/>
        </w:rPr>
      </w:pPr>
      <w:r>
        <w:rPr>
          <w:rFonts w:ascii="Arial" w:hAnsi="Arial" w:cs="Arial"/>
          <w:sz w:val="24"/>
          <w:szCs w:val="24"/>
        </w:rPr>
        <w:t>B.</w:t>
      </w:r>
      <w:r w:rsidRPr="00CB4758">
        <w:rPr>
          <w:rFonts w:ascii="Arial" w:hAnsi="Arial" w:cs="Arial"/>
          <w:sz w:val="24"/>
          <w:szCs w:val="24"/>
        </w:rPr>
        <w:t>3.</w:t>
      </w:r>
      <w:r w:rsidRPr="00CB4758">
        <w:rPr>
          <w:rFonts w:ascii="Arial" w:hAnsi="Arial" w:cs="Arial"/>
          <w:sz w:val="24"/>
          <w:szCs w:val="24"/>
        </w:rPr>
        <w:tab/>
        <w:t>wykre</w:t>
      </w:r>
      <w:r w:rsidRPr="00CB4758">
        <w:rPr>
          <w:rFonts w:ascii="Arial" w:hAnsi="Arial" w:cs="Arial" w:hint="eastAsia"/>
          <w:sz w:val="24"/>
          <w:szCs w:val="24"/>
        </w:rPr>
        <w:t>ś</w:t>
      </w:r>
      <w:r w:rsidRPr="00CB4758">
        <w:rPr>
          <w:rFonts w:ascii="Arial" w:hAnsi="Arial" w:cs="Arial"/>
          <w:sz w:val="24"/>
          <w:szCs w:val="24"/>
        </w:rPr>
        <w:t>lenie ze statutu zapisu o dyrektorze generalnym BZG</w:t>
      </w:r>
      <w:r w:rsidR="00C75455">
        <w:rPr>
          <w:rFonts w:ascii="Arial" w:hAnsi="Arial" w:cs="Arial"/>
          <w:sz w:val="24"/>
          <w:szCs w:val="24"/>
        </w:rPr>
        <w:tab/>
      </w:r>
      <w:r w:rsidR="00C75455">
        <w:rPr>
          <w:rFonts w:ascii="Arial" w:hAnsi="Arial" w:cs="Arial"/>
          <w:sz w:val="24"/>
          <w:szCs w:val="24"/>
        </w:rPr>
        <w:fldChar w:fldCharType="begin"/>
      </w:r>
      <w:r w:rsidR="00C75455">
        <w:rPr>
          <w:rFonts w:ascii="Arial" w:hAnsi="Arial" w:cs="Arial"/>
          <w:sz w:val="24"/>
          <w:szCs w:val="24"/>
        </w:rPr>
        <w:instrText xml:space="preserve"> PAGEREF _Ref485945483 \h </w:instrText>
      </w:r>
      <w:r w:rsidR="00C75455">
        <w:rPr>
          <w:rFonts w:ascii="Arial" w:hAnsi="Arial" w:cs="Arial"/>
          <w:sz w:val="24"/>
          <w:szCs w:val="24"/>
        </w:rPr>
      </w:r>
      <w:r w:rsidR="00C75455">
        <w:rPr>
          <w:rFonts w:ascii="Arial" w:hAnsi="Arial" w:cs="Arial"/>
          <w:sz w:val="24"/>
          <w:szCs w:val="24"/>
        </w:rPr>
        <w:fldChar w:fldCharType="separate"/>
      </w:r>
      <w:r w:rsidR="004E5207">
        <w:rPr>
          <w:rFonts w:ascii="Arial" w:hAnsi="Arial" w:cs="Arial"/>
          <w:noProof/>
          <w:sz w:val="24"/>
          <w:szCs w:val="24"/>
        </w:rPr>
        <w:t>19</w:t>
      </w:r>
      <w:r w:rsidR="00C75455">
        <w:rPr>
          <w:rFonts w:ascii="Arial" w:hAnsi="Arial" w:cs="Arial"/>
          <w:sz w:val="24"/>
          <w:szCs w:val="24"/>
        </w:rPr>
        <w:fldChar w:fldCharType="end"/>
      </w:r>
    </w:p>
    <w:p w:rsidR="00CB4758" w:rsidRPr="00CB4758" w:rsidRDefault="00CB4758" w:rsidP="00C75455">
      <w:pPr>
        <w:widowControl/>
        <w:tabs>
          <w:tab w:val="left" w:pos="426"/>
          <w:tab w:val="right" w:leader="dot" w:pos="14742"/>
        </w:tabs>
        <w:ind w:left="-142"/>
        <w:rPr>
          <w:rFonts w:ascii="Arial" w:hAnsi="Arial" w:cs="Arial"/>
          <w:sz w:val="24"/>
          <w:szCs w:val="24"/>
        </w:rPr>
      </w:pPr>
      <w:r>
        <w:rPr>
          <w:rFonts w:ascii="Arial" w:hAnsi="Arial" w:cs="Arial"/>
          <w:sz w:val="24"/>
          <w:szCs w:val="24"/>
        </w:rPr>
        <w:t>B.</w:t>
      </w:r>
      <w:r w:rsidRPr="00CB4758">
        <w:rPr>
          <w:rFonts w:ascii="Arial" w:hAnsi="Arial" w:cs="Arial"/>
          <w:sz w:val="24"/>
          <w:szCs w:val="24"/>
        </w:rPr>
        <w:t>4.</w:t>
      </w:r>
      <w:r w:rsidRPr="00CB4758">
        <w:rPr>
          <w:rFonts w:ascii="Arial" w:hAnsi="Arial" w:cs="Arial"/>
          <w:sz w:val="24"/>
          <w:szCs w:val="24"/>
        </w:rPr>
        <w:tab/>
        <w:t>wprowadzenie do ZG ust</w:t>
      </w:r>
      <w:r w:rsidRPr="00CB4758">
        <w:rPr>
          <w:rFonts w:ascii="Arial" w:hAnsi="Arial" w:cs="Arial" w:hint="eastAsia"/>
          <w:sz w:val="24"/>
          <w:szCs w:val="24"/>
        </w:rPr>
        <w:t>ę</w:t>
      </w:r>
      <w:r w:rsidRPr="00CB4758">
        <w:rPr>
          <w:rFonts w:ascii="Arial" w:hAnsi="Arial" w:cs="Arial"/>
          <w:sz w:val="24"/>
          <w:szCs w:val="24"/>
        </w:rPr>
        <w:t>puj</w:t>
      </w:r>
      <w:r w:rsidRPr="00CB4758">
        <w:rPr>
          <w:rFonts w:ascii="Arial" w:hAnsi="Arial" w:cs="Arial" w:hint="eastAsia"/>
          <w:sz w:val="24"/>
          <w:szCs w:val="24"/>
        </w:rPr>
        <w:t>ą</w:t>
      </w:r>
      <w:r w:rsidRPr="00CB4758">
        <w:rPr>
          <w:rFonts w:ascii="Arial" w:hAnsi="Arial" w:cs="Arial"/>
          <w:sz w:val="24"/>
          <w:szCs w:val="24"/>
        </w:rPr>
        <w:t>cego Prezesa oraz do ZO ust</w:t>
      </w:r>
      <w:r w:rsidRPr="00CB4758">
        <w:rPr>
          <w:rFonts w:ascii="Arial" w:hAnsi="Arial" w:cs="Arial" w:hint="eastAsia"/>
          <w:sz w:val="24"/>
          <w:szCs w:val="24"/>
        </w:rPr>
        <w:t>ę</w:t>
      </w:r>
      <w:r w:rsidRPr="00CB4758">
        <w:rPr>
          <w:rFonts w:ascii="Arial" w:hAnsi="Arial" w:cs="Arial"/>
          <w:sz w:val="24"/>
          <w:szCs w:val="24"/>
        </w:rPr>
        <w:t>puj</w:t>
      </w:r>
      <w:r w:rsidRPr="00CB4758">
        <w:rPr>
          <w:rFonts w:ascii="Arial" w:hAnsi="Arial" w:cs="Arial" w:hint="eastAsia"/>
          <w:sz w:val="24"/>
          <w:szCs w:val="24"/>
        </w:rPr>
        <w:t>ą</w:t>
      </w:r>
      <w:r w:rsidRPr="00CB4758">
        <w:rPr>
          <w:rFonts w:ascii="Arial" w:hAnsi="Arial" w:cs="Arial"/>
          <w:sz w:val="24"/>
          <w:szCs w:val="24"/>
        </w:rPr>
        <w:t>cego Prezesa Oddzia</w:t>
      </w:r>
      <w:r w:rsidRPr="00CB4758">
        <w:rPr>
          <w:rFonts w:ascii="Arial" w:hAnsi="Arial" w:cs="Arial" w:hint="eastAsia"/>
          <w:sz w:val="24"/>
          <w:szCs w:val="24"/>
        </w:rPr>
        <w:t>ł</w:t>
      </w:r>
      <w:r w:rsidRPr="00CB4758">
        <w:rPr>
          <w:rFonts w:ascii="Arial" w:hAnsi="Arial" w:cs="Arial"/>
          <w:sz w:val="24"/>
          <w:szCs w:val="24"/>
        </w:rPr>
        <w:t>u</w:t>
      </w:r>
      <w:r w:rsidR="00C75455">
        <w:rPr>
          <w:rFonts w:ascii="Arial" w:hAnsi="Arial" w:cs="Arial"/>
          <w:sz w:val="24"/>
          <w:szCs w:val="24"/>
        </w:rPr>
        <w:tab/>
      </w:r>
      <w:r w:rsidR="00C75455">
        <w:rPr>
          <w:rFonts w:ascii="Arial" w:hAnsi="Arial" w:cs="Arial"/>
          <w:sz w:val="24"/>
          <w:szCs w:val="24"/>
        </w:rPr>
        <w:fldChar w:fldCharType="begin"/>
      </w:r>
      <w:r w:rsidR="00C75455">
        <w:rPr>
          <w:rFonts w:ascii="Arial" w:hAnsi="Arial" w:cs="Arial"/>
          <w:sz w:val="24"/>
          <w:szCs w:val="24"/>
        </w:rPr>
        <w:instrText xml:space="preserve"> PAGEREF _Ref485945492 \h </w:instrText>
      </w:r>
      <w:r w:rsidR="00C75455">
        <w:rPr>
          <w:rFonts w:ascii="Arial" w:hAnsi="Arial" w:cs="Arial"/>
          <w:sz w:val="24"/>
          <w:szCs w:val="24"/>
        </w:rPr>
      </w:r>
      <w:r w:rsidR="00C75455">
        <w:rPr>
          <w:rFonts w:ascii="Arial" w:hAnsi="Arial" w:cs="Arial"/>
          <w:sz w:val="24"/>
          <w:szCs w:val="24"/>
        </w:rPr>
        <w:fldChar w:fldCharType="separate"/>
      </w:r>
      <w:r w:rsidR="004E5207">
        <w:rPr>
          <w:rFonts w:ascii="Arial" w:hAnsi="Arial" w:cs="Arial"/>
          <w:noProof/>
          <w:sz w:val="24"/>
          <w:szCs w:val="24"/>
        </w:rPr>
        <w:t>19</w:t>
      </w:r>
      <w:r w:rsidR="00C75455">
        <w:rPr>
          <w:rFonts w:ascii="Arial" w:hAnsi="Arial" w:cs="Arial"/>
          <w:sz w:val="24"/>
          <w:szCs w:val="24"/>
        </w:rPr>
        <w:fldChar w:fldCharType="end"/>
      </w:r>
    </w:p>
    <w:p w:rsidR="00640311" w:rsidRDefault="00CB4758" w:rsidP="00C75455">
      <w:pPr>
        <w:widowControl/>
        <w:tabs>
          <w:tab w:val="left" w:pos="426"/>
          <w:tab w:val="right" w:leader="dot" w:pos="14742"/>
        </w:tabs>
        <w:ind w:left="-142"/>
        <w:rPr>
          <w:rFonts w:ascii="Arial" w:hAnsi="Arial" w:cs="Arial"/>
          <w:sz w:val="24"/>
          <w:szCs w:val="24"/>
        </w:rPr>
      </w:pPr>
      <w:r>
        <w:rPr>
          <w:rFonts w:ascii="Arial" w:hAnsi="Arial" w:cs="Arial"/>
          <w:sz w:val="24"/>
          <w:szCs w:val="24"/>
        </w:rPr>
        <w:t>B.</w:t>
      </w:r>
      <w:r w:rsidRPr="00CB4758">
        <w:rPr>
          <w:rFonts w:ascii="Arial" w:hAnsi="Arial" w:cs="Arial"/>
          <w:sz w:val="24"/>
          <w:szCs w:val="24"/>
        </w:rPr>
        <w:t>5.</w:t>
      </w:r>
      <w:r w:rsidRPr="00CB4758">
        <w:rPr>
          <w:rFonts w:ascii="Arial" w:hAnsi="Arial" w:cs="Arial"/>
          <w:sz w:val="24"/>
          <w:szCs w:val="24"/>
        </w:rPr>
        <w:tab/>
        <w:t>wprowadzenie nowego rozdzia</w:t>
      </w:r>
      <w:r w:rsidRPr="00CB4758">
        <w:rPr>
          <w:rFonts w:ascii="Arial" w:hAnsi="Arial" w:cs="Arial" w:hint="eastAsia"/>
          <w:sz w:val="24"/>
          <w:szCs w:val="24"/>
        </w:rPr>
        <w:t>ł</w:t>
      </w:r>
      <w:r w:rsidRPr="00CB4758">
        <w:rPr>
          <w:rFonts w:ascii="Arial" w:hAnsi="Arial" w:cs="Arial"/>
          <w:sz w:val="24"/>
          <w:szCs w:val="24"/>
        </w:rPr>
        <w:t>u statutu Rozdzia</w:t>
      </w:r>
      <w:r w:rsidRPr="00CB4758">
        <w:rPr>
          <w:rFonts w:ascii="Arial" w:hAnsi="Arial" w:cs="Arial" w:hint="eastAsia"/>
          <w:sz w:val="24"/>
          <w:szCs w:val="24"/>
        </w:rPr>
        <w:t>ł</w:t>
      </w:r>
      <w:r w:rsidRPr="00CB4758">
        <w:rPr>
          <w:rFonts w:ascii="Arial" w:hAnsi="Arial" w:cs="Arial"/>
          <w:sz w:val="24"/>
          <w:szCs w:val="24"/>
        </w:rPr>
        <w:t xml:space="preserve"> IV Systemy potwierdzania kwalifikacji i umiej</w:t>
      </w:r>
      <w:r w:rsidRPr="00CB4758">
        <w:rPr>
          <w:rFonts w:ascii="Arial" w:hAnsi="Arial" w:cs="Arial" w:hint="eastAsia"/>
          <w:sz w:val="24"/>
          <w:szCs w:val="24"/>
        </w:rPr>
        <w:t>ę</w:t>
      </w:r>
      <w:r w:rsidRPr="00CB4758">
        <w:rPr>
          <w:rFonts w:ascii="Arial" w:hAnsi="Arial" w:cs="Arial"/>
          <w:sz w:val="24"/>
          <w:szCs w:val="24"/>
        </w:rPr>
        <w:t>tn</w:t>
      </w:r>
      <w:r>
        <w:rPr>
          <w:rFonts w:ascii="Arial" w:hAnsi="Arial" w:cs="Arial"/>
          <w:sz w:val="24"/>
          <w:szCs w:val="24"/>
        </w:rPr>
        <w:t>o</w:t>
      </w:r>
      <w:r w:rsidRPr="00CB4758">
        <w:rPr>
          <w:rFonts w:ascii="Arial" w:hAnsi="Arial" w:cs="Arial" w:hint="eastAsia"/>
          <w:sz w:val="24"/>
          <w:szCs w:val="24"/>
        </w:rPr>
        <w:t>ś</w:t>
      </w:r>
      <w:r w:rsidRPr="00CB4758">
        <w:rPr>
          <w:rFonts w:ascii="Arial" w:hAnsi="Arial" w:cs="Arial"/>
          <w:sz w:val="24"/>
          <w:szCs w:val="24"/>
        </w:rPr>
        <w:t>ci informatycznych</w:t>
      </w:r>
      <w:r w:rsidR="00C75455">
        <w:rPr>
          <w:rFonts w:ascii="Arial" w:hAnsi="Arial" w:cs="Arial"/>
          <w:sz w:val="24"/>
          <w:szCs w:val="24"/>
        </w:rPr>
        <w:tab/>
      </w:r>
      <w:r w:rsidR="00C75455">
        <w:rPr>
          <w:rFonts w:ascii="Arial" w:hAnsi="Arial" w:cs="Arial"/>
          <w:sz w:val="24"/>
          <w:szCs w:val="24"/>
        </w:rPr>
        <w:fldChar w:fldCharType="begin"/>
      </w:r>
      <w:r w:rsidR="00C75455">
        <w:rPr>
          <w:rFonts w:ascii="Arial" w:hAnsi="Arial" w:cs="Arial"/>
          <w:sz w:val="24"/>
          <w:szCs w:val="24"/>
        </w:rPr>
        <w:instrText xml:space="preserve"> PAGEREF _Ref485945499 \h </w:instrText>
      </w:r>
      <w:r w:rsidR="00C75455">
        <w:rPr>
          <w:rFonts w:ascii="Arial" w:hAnsi="Arial" w:cs="Arial"/>
          <w:sz w:val="24"/>
          <w:szCs w:val="24"/>
        </w:rPr>
      </w:r>
      <w:r w:rsidR="00C75455">
        <w:rPr>
          <w:rFonts w:ascii="Arial" w:hAnsi="Arial" w:cs="Arial"/>
          <w:sz w:val="24"/>
          <w:szCs w:val="24"/>
        </w:rPr>
        <w:fldChar w:fldCharType="separate"/>
      </w:r>
      <w:r w:rsidR="004E5207">
        <w:rPr>
          <w:rFonts w:ascii="Arial" w:hAnsi="Arial" w:cs="Arial"/>
          <w:noProof/>
          <w:sz w:val="24"/>
          <w:szCs w:val="24"/>
        </w:rPr>
        <w:t>20</w:t>
      </w:r>
      <w:r w:rsidR="00C75455">
        <w:rPr>
          <w:rFonts w:ascii="Arial" w:hAnsi="Arial" w:cs="Arial"/>
          <w:sz w:val="24"/>
          <w:szCs w:val="24"/>
        </w:rPr>
        <w:fldChar w:fldCharType="end"/>
      </w:r>
    </w:p>
    <w:p w:rsidR="00640311" w:rsidRDefault="00640311" w:rsidP="00627E86">
      <w:pPr>
        <w:widowControl/>
        <w:tabs>
          <w:tab w:val="left" w:pos="392"/>
          <w:tab w:val="left" w:pos="7834"/>
        </w:tabs>
        <w:ind w:left="-318"/>
        <w:rPr>
          <w:rFonts w:ascii="Arial" w:hAnsi="Arial" w:cs="Arial"/>
          <w:sz w:val="24"/>
          <w:szCs w:val="24"/>
        </w:rPr>
      </w:pPr>
    </w:p>
    <w:p w:rsidR="00EC4C02" w:rsidRDefault="00EC4C02" w:rsidP="00627E86">
      <w:pPr>
        <w:widowControl/>
        <w:tabs>
          <w:tab w:val="left" w:pos="392"/>
          <w:tab w:val="left" w:pos="7834"/>
        </w:tabs>
        <w:ind w:left="-318"/>
        <w:rPr>
          <w:rFonts w:ascii="Arial" w:hAnsi="Arial" w:cs="Arial"/>
          <w:sz w:val="24"/>
          <w:szCs w:val="24"/>
        </w:rPr>
      </w:pPr>
    </w:p>
    <w:p w:rsidR="00EC4C02" w:rsidRPr="00CB4758" w:rsidRDefault="00EC4C02" w:rsidP="00776B1E">
      <w:pPr>
        <w:pStyle w:val="Akapitzlist"/>
        <w:widowControl/>
        <w:numPr>
          <w:ilvl w:val="0"/>
          <w:numId w:val="142"/>
        </w:numPr>
        <w:tabs>
          <w:tab w:val="left" w:pos="392"/>
          <w:tab w:val="left" w:pos="7834"/>
        </w:tabs>
        <w:rPr>
          <w:rFonts w:ascii="Arial" w:hAnsi="Arial" w:cs="Arial"/>
          <w:b/>
          <w:sz w:val="24"/>
          <w:szCs w:val="24"/>
        </w:rPr>
      </w:pPr>
      <w:bookmarkStart w:id="1" w:name="_Ref485944731"/>
      <w:r w:rsidRPr="00CB4758">
        <w:rPr>
          <w:rFonts w:ascii="Arial" w:hAnsi="Arial" w:cs="Arial"/>
          <w:b/>
          <w:sz w:val="24"/>
          <w:szCs w:val="24"/>
        </w:rPr>
        <w:t xml:space="preserve">Zmiany statutu do głosowania </w:t>
      </w:r>
      <w:r w:rsidRPr="00CB4758">
        <w:rPr>
          <w:rFonts w:ascii="Arial" w:hAnsi="Arial" w:cs="Arial"/>
          <w:b/>
          <w:i/>
          <w:sz w:val="24"/>
          <w:szCs w:val="24"/>
        </w:rPr>
        <w:t>en bloc</w:t>
      </w:r>
      <w:bookmarkEnd w:id="1"/>
    </w:p>
    <w:p w:rsidR="00EC4C02" w:rsidRPr="0090030C" w:rsidRDefault="00EC4C02" w:rsidP="00627E86">
      <w:pPr>
        <w:widowControl/>
        <w:tabs>
          <w:tab w:val="left" w:pos="392"/>
          <w:tab w:val="left" w:pos="7834"/>
        </w:tabs>
        <w:ind w:left="-318"/>
        <w:rPr>
          <w:rFonts w:ascii="Arial" w:hAnsi="Arial" w:cs="Arial"/>
          <w:sz w:val="24"/>
          <w:szCs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10"/>
        <w:gridCol w:w="7442"/>
        <w:gridCol w:w="7442"/>
      </w:tblGrid>
      <w:tr w:rsidR="00776B1E" w:rsidRPr="00627E86" w:rsidTr="00776B1E">
        <w:trPr>
          <w:trHeight w:val="418"/>
        </w:trPr>
        <w:tc>
          <w:tcPr>
            <w:tcW w:w="710" w:type="dxa"/>
            <w:shd w:val="clear" w:color="auto" w:fill="BFBFBF" w:themeFill="background1" w:themeFillShade="BF"/>
          </w:tcPr>
          <w:p w:rsidR="00EC4C02" w:rsidRPr="00776B1E" w:rsidRDefault="00EC4C02" w:rsidP="00776B1E">
            <w:pPr>
              <w:widowControl/>
              <w:ind w:left="-2" w:firstLine="2"/>
              <w:jc w:val="center"/>
              <w:rPr>
                <w:rFonts w:ascii="Arial" w:hAnsi="Arial" w:cs="Arial"/>
                <w:sz w:val="24"/>
                <w:szCs w:val="24"/>
              </w:rPr>
            </w:pPr>
            <w:r w:rsidRPr="00776B1E">
              <w:rPr>
                <w:rFonts w:ascii="Arial" w:hAnsi="Arial" w:cs="Arial"/>
                <w:sz w:val="24"/>
                <w:szCs w:val="24"/>
              </w:rPr>
              <w:t>LP.</w:t>
            </w:r>
          </w:p>
        </w:tc>
        <w:tc>
          <w:tcPr>
            <w:tcW w:w="7442" w:type="dxa"/>
            <w:shd w:val="clear" w:color="auto" w:fill="BFBFBF" w:themeFill="background1" w:themeFillShade="BF"/>
            <w:vAlign w:val="center"/>
          </w:tcPr>
          <w:p w:rsidR="00EC4C02" w:rsidRPr="00776B1E" w:rsidRDefault="00EC4C02" w:rsidP="00776B1E">
            <w:pPr>
              <w:widowControl/>
              <w:jc w:val="center"/>
              <w:rPr>
                <w:rFonts w:ascii="Arial" w:hAnsi="Arial" w:cs="Arial"/>
                <w:sz w:val="24"/>
                <w:szCs w:val="24"/>
              </w:rPr>
            </w:pPr>
            <w:r w:rsidRPr="00776B1E">
              <w:rPr>
                <w:rFonts w:ascii="Arial" w:hAnsi="Arial" w:cs="Arial"/>
                <w:sz w:val="24"/>
                <w:szCs w:val="24"/>
              </w:rPr>
              <w:t>JEST</w:t>
            </w:r>
          </w:p>
        </w:tc>
        <w:tc>
          <w:tcPr>
            <w:tcW w:w="7442" w:type="dxa"/>
            <w:shd w:val="clear" w:color="auto" w:fill="BFBFBF" w:themeFill="background1" w:themeFillShade="BF"/>
            <w:vAlign w:val="center"/>
          </w:tcPr>
          <w:p w:rsidR="00EC4C02" w:rsidRPr="00776B1E" w:rsidRDefault="00EC4C02" w:rsidP="00776B1E">
            <w:pPr>
              <w:widowControl/>
              <w:jc w:val="center"/>
              <w:rPr>
                <w:rFonts w:ascii="Arial" w:hAnsi="Arial" w:cs="Arial"/>
                <w:sz w:val="24"/>
                <w:szCs w:val="24"/>
              </w:rPr>
            </w:pPr>
            <w:r w:rsidRPr="00776B1E">
              <w:rPr>
                <w:rFonts w:ascii="Arial" w:hAnsi="Arial" w:cs="Arial"/>
                <w:sz w:val="24"/>
                <w:szCs w:val="24"/>
              </w:rPr>
              <w:t>BĘDZIE</w:t>
            </w:r>
          </w:p>
        </w:tc>
      </w:tr>
      <w:tr w:rsidR="00776B1E" w:rsidRPr="00627E86" w:rsidTr="00776B1E">
        <w:tc>
          <w:tcPr>
            <w:tcW w:w="710" w:type="dxa"/>
            <w:shd w:val="clear" w:color="auto" w:fill="auto"/>
          </w:tcPr>
          <w:p w:rsidR="00FD34A6" w:rsidRPr="00776B1E" w:rsidRDefault="00FD34A6" w:rsidP="00776B1E">
            <w:pPr>
              <w:jc w:val="center"/>
              <w:rPr>
                <w:rFonts w:ascii="Arial" w:hAnsi="Arial" w:cs="Arial"/>
                <w:sz w:val="24"/>
                <w:szCs w:val="24"/>
              </w:rPr>
            </w:pPr>
            <w:r w:rsidRPr="00776B1E">
              <w:rPr>
                <w:rFonts w:ascii="Arial" w:hAnsi="Arial" w:cs="Arial"/>
                <w:sz w:val="24"/>
                <w:szCs w:val="24"/>
              </w:rPr>
              <w:t>1</w:t>
            </w:r>
          </w:p>
        </w:tc>
        <w:tc>
          <w:tcPr>
            <w:tcW w:w="7442" w:type="dxa"/>
            <w:shd w:val="clear" w:color="auto" w:fill="auto"/>
          </w:tcPr>
          <w:p w:rsidR="00FD34A6" w:rsidRPr="00776B1E" w:rsidRDefault="00FD34A6" w:rsidP="00776B1E">
            <w:pPr>
              <w:widowControl/>
              <w:rPr>
                <w:rFonts w:ascii="Arial" w:hAnsi="Arial" w:cs="Arial"/>
                <w:sz w:val="24"/>
                <w:szCs w:val="24"/>
              </w:rPr>
            </w:pPr>
            <w:r w:rsidRPr="00776B1E">
              <w:rPr>
                <w:rFonts w:ascii="Arial" w:hAnsi="Arial" w:cs="Arial"/>
                <w:sz w:val="24"/>
                <w:szCs w:val="24"/>
              </w:rPr>
              <w:t>Przyjęty na</w:t>
            </w:r>
          </w:p>
          <w:p w:rsidR="00FD34A6" w:rsidRPr="00776B1E" w:rsidRDefault="00FD34A6" w:rsidP="00776B1E">
            <w:pPr>
              <w:widowControl/>
              <w:rPr>
                <w:rFonts w:ascii="Arial" w:hAnsi="Arial" w:cs="Arial"/>
                <w:sz w:val="24"/>
                <w:szCs w:val="24"/>
              </w:rPr>
            </w:pPr>
            <w:r w:rsidRPr="00776B1E">
              <w:rPr>
                <w:rFonts w:ascii="Arial" w:hAnsi="Arial" w:cs="Arial"/>
                <w:sz w:val="24"/>
                <w:szCs w:val="24"/>
              </w:rPr>
              <w:t>Nadzwyczajnym Zjeździe Delegatów Polskiego Towarzystwa Informatycznego</w:t>
            </w:r>
          </w:p>
          <w:p w:rsidR="00FD34A6" w:rsidRPr="00776B1E" w:rsidRDefault="00FD34A6" w:rsidP="00776B1E">
            <w:pPr>
              <w:widowControl/>
              <w:rPr>
                <w:rFonts w:ascii="Arial" w:hAnsi="Arial" w:cs="Arial"/>
                <w:sz w:val="24"/>
                <w:szCs w:val="24"/>
              </w:rPr>
            </w:pPr>
            <w:r w:rsidRPr="00776B1E">
              <w:rPr>
                <w:rFonts w:ascii="Arial" w:hAnsi="Arial" w:cs="Arial"/>
                <w:sz w:val="24"/>
                <w:szCs w:val="24"/>
              </w:rPr>
              <w:t>w Warszawie 21 marca 2015 roku</w:t>
            </w:r>
          </w:p>
        </w:tc>
        <w:tc>
          <w:tcPr>
            <w:tcW w:w="7442" w:type="dxa"/>
            <w:shd w:val="clear" w:color="auto" w:fill="auto"/>
          </w:tcPr>
          <w:p w:rsidR="00FD34A6" w:rsidRPr="00776B1E" w:rsidRDefault="00FD34A6" w:rsidP="00776B1E">
            <w:pPr>
              <w:widowControl/>
              <w:rPr>
                <w:rFonts w:ascii="Arial" w:hAnsi="Arial" w:cs="Arial"/>
                <w:sz w:val="24"/>
                <w:szCs w:val="24"/>
              </w:rPr>
            </w:pPr>
            <w:r w:rsidRPr="00776B1E">
              <w:rPr>
                <w:rFonts w:ascii="Arial" w:hAnsi="Arial" w:cs="Arial"/>
                <w:sz w:val="24"/>
                <w:szCs w:val="24"/>
              </w:rPr>
              <w:t>Przyjęty na</w:t>
            </w:r>
          </w:p>
          <w:p w:rsidR="00FD34A6" w:rsidRPr="00776B1E" w:rsidRDefault="00FD34A6" w:rsidP="00776B1E">
            <w:pPr>
              <w:widowControl/>
              <w:rPr>
                <w:rFonts w:ascii="Arial" w:hAnsi="Arial" w:cs="Arial"/>
                <w:sz w:val="24"/>
                <w:szCs w:val="24"/>
              </w:rPr>
            </w:pPr>
            <w:r w:rsidRPr="00776B1E">
              <w:rPr>
                <w:rFonts w:ascii="Arial" w:hAnsi="Arial" w:cs="Arial"/>
                <w:sz w:val="24"/>
                <w:szCs w:val="24"/>
              </w:rPr>
              <w:t>Zjeździe Delegatów Polskiego Towarzystwa Informatycznego</w:t>
            </w:r>
          </w:p>
          <w:p w:rsidR="00FD34A6" w:rsidRPr="00776B1E" w:rsidRDefault="00FD34A6" w:rsidP="00776B1E">
            <w:pPr>
              <w:widowControl/>
              <w:rPr>
                <w:rFonts w:ascii="Arial" w:hAnsi="Arial" w:cs="Arial"/>
                <w:sz w:val="24"/>
                <w:szCs w:val="24"/>
              </w:rPr>
            </w:pPr>
            <w:r w:rsidRPr="00776B1E">
              <w:rPr>
                <w:rFonts w:ascii="Arial" w:hAnsi="Arial" w:cs="Arial"/>
                <w:sz w:val="24"/>
                <w:szCs w:val="24"/>
              </w:rPr>
              <w:t>w Warszawie 25 czerwca 2017 roku</w:t>
            </w:r>
          </w:p>
        </w:tc>
      </w:tr>
      <w:tr w:rsidR="00776B1E" w:rsidRPr="00627E86" w:rsidTr="00776B1E">
        <w:tc>
          <w:tcPr>
            <w:tcW w:w="710" w:type="dxa"/>
            <w:shd w:val="clear" w:color="auto" w:fill="auto"/>
          </w:tcPr>
          <w:p w:rsidR="00FD34A6" w:rsidRPr="00776B1E" w:rsidRDefault="00FD34A6" w:rsidP="00776B1E">
            <w:pPr>
              <w:jc w:val="center"/>
              <w:rPr>
                <w:rFonts w:ascii="Arial" w:hAnsi="Arial" w:cs="Arial"/>
                <w:sz w:val="24"/>
                <w:szCs w:val="24"/>
              </w:rPr>
            </w:pPr>
            <w:r w:rsidRPr="00776B1E">
              <w:rPr>
                <w:rFonts w:ascii="Arial" w:hAnsi="Arial" w:cs="Arial"/>
                <w:sz w:val="24"/>
                <w:szCs w:val="24"/>
              </w:rPr>
              <w:t>2</w:t>
            </w:r>
          </w:p>
        </w:tc>
        <w:tc>
          <w:tcPr>
            <w:tcW w:w="7442" w:type="dxa"/>
            <w:shd w:val="clear" w:color="auto" w:fill="auto"/>
          </w:tcPr>
          <w:p w:rsidR="00A90E7B" w:rsidRPr="00776B1E" w:rsidRDefault="00A90E7B" w:rsidP="00776B1E">
            <w:pPr>
              <w:pStyle w:val="Nagwek3"/>
              <w:spacing w:before="0" w:after="0"/>
              <w:rPr>
                <w:rFonts w:ascii="Arial" w:hAnsi="Arial" w:cs="Arial"/>
                <w:b w:val="0"/>
                <w:sz w:val="24"/>
                <w:szCs w:val="24"/>
                <w:lang w:val="pt-PT" w:eastAsia="x-none"/>
              </w:rPr>
            </w:pPr>
            <w:r w:rsidRPr="00776B1E">
              <w:rPr>
                <w:rFonts w:ascii="Arial" w:hAnsi="Arial" w:cs="Arial"/>
                <w:b w:val="0"/>
                <w:sz w:val="24"/>
                <w:szCs w:val="24"/>
                <w:lang w:val="pt-PT" w:eastAsia="x-none"/>
              </w:rPr>
              <w:t>§ 1</w:t>
            </w:r>
          </w:p>
          <w:p w:rsidR="00FD34A6" w:rsidRPr="00776B1E" w:rsidRDefault="00FD34A6" w:rsidP="00776B1E">
            <w:pPr>
              <w:numPr>
                <w:ilvl w:val="0"/>
                <w:numId w:val="1"/>
              </w:numPr>
              <w:rPr>
                <w:rFonts w:ascii="Arial" w:hAnsi="Arial" w:cs="Arial"/>
                <w:sz w:val="24"/>
                <w:szCs w:val="24"/>
              </w:rPr>
            </w:pPr>
            <w:r w:rsidRPr="00776B1E">
              <w:rPr>
                <w:rFonts w:ascii="Arial" w:hAnsi="Arial" w:cs="Arial"/>
                <w:sz w:val="24"/>
                <w:szCs w:val="24"/>
              </w:rPr>
              <w:t>Towarzystwo może używać nazwy skróconej „PTI”. Nazwa Towarzystwa i jego skrót „PTI” są prawnie zastrzeżone.</w:t>
            </w:r>
          </w:p>
        </w:tc>
        <w:tc>
          <w:tcPr>
            <w:tcW w:w="7442" w:type="dxa"/>
            <w:shd w:val="clear" w:color="auto" w:fill="auto"/>
          </w:tcPr>
          <w:p w:rsidR="00A90E7B" w:rsidRPr="00776B1E" w:rsidRDefault="00A90E7B" w:rsidP="00776B1E">
            <w:pPr>
              <w:pStyle w:val="Nagwek3"/>
              <w:spacing w:before="0" w:after="0"/>
              <w:rPr>
                <w:rFonts w:cs="Arial"/>
                <w:sz w:val="24"/>
                <w:szCs w:val="24"/>
              </w:rPr>
            </w:pPr>
            <w:r w:rsidRPr="00776B1E">
              <w:rPr>
                <w:rFonts w:ascii="Arial" w:hAnsi="Arial" w:cs="Arial"/>
                <w:b w:val="0"/>
                <w:sz w:val="24"/>
                <w:szCs w:val="24"/>
                <w:lang w:val="pt-PT" w:eastAsia="x-none"/>
              </w:rPr>
              <w:t>§ 1</w:t>
            </w:r>
          </w:p>
          <w:p w:rsidR="00FD34A6" w:rsidRPr="00776B1E" w:rsidRDefault="00FD34A6" w:rsidP="00776B1E">
            <w:pPr>
              <w:pStyle w:val="Numerowany"/>
              <w:widowControl/>
              <w:numPr>
                <w:ilvl w:val="0"/>
                <w:numId w:val="139"/>
              </w:numPr>
              <w:spacing w:before="0"/>
              <w:jc w:val="left"/>
              <w:rPr>
                <w:rFonts w:cs="Arial"/>
                <w:sz w:val="24"/>
                <w:szCs w:val="24"/>
              </w:rPr>
            </w:pPr>
            <w:r w:rsidRPr="00776B1E">
              <w:rPr>
                <w:rFonts w:cs="Arial"/>
                <w:sz w:val="24"/>
                <w:szCs w:val="24"/>
              </w:rPr>
              <w:t>Towarzystwo może używać nazwy skróconej „PTI”. Nazwa Towarzystwa i skrót „PTI” są prawnie zastrzeżone.</w:t>
            </w:r>
          </w:p>
        </w:tc>
      </w:tr>
      <w:tr w:rsidR="00776B1E" w:rsidRPr="00627E86" w:rsidTr="00776B1E">
        <w:tc>
          <w:tcPr>
            <w:tcW w:w="710" w:type="dxa"/>
            <w:shd w:val="clear" w:color="auto" w:fill="auto"/>
          </w:tcPr>
          <w:p w:rsidR="00FD34A6" w:rsidRPr="00776B1E" w:rsidRDefault="00FD34A6" w:rsidP="00776B1E">
            <w:pPr>
              <w:jc w:val="center"/>
              <w:rPr>
                <w:rFonts w:ascii="Arial" w:hAnsi="Arial" w:cs="Arial"/>
                <w:sz w:val="24"/>
                <w:szCs w:val="24"/>
              </w:rPr>
            </w:pPr>
            <w:r w:rsidRPr="00776B1E">
              <w:rPr>
                <w:rFonts w:ascii="Arial" w:hAnsi="Arial" w:cs="Arial"/>
                <w:sz w:val="24"/>
                <w:szCs w:val="24"/>
              </w:rPr>
              <w:t>3</w:t>
            </w:r>
          </w:p>
        </w:tc>
        <w:tc>
          <w:tcPr>
            <w:tcW w:w="7442" w:type="dxa"/>
            <w:shd w:val="clear" w:color="auto" w:fill="auto"/>
          </w:tcPr>
          <w:p w:rsidR="00A90E7B" w:rsidRPr="00776B1E" w:rsidRDefault="00A90E7B" w:rsidP="00776B1E">
            <w:pPr>
              <w:pStyle w:val="Nagwek3"/>
              <w:spacing w:before="0" w:after="0"/>
              <w:rPr>
                <w:rFonts w:ascii="Arial" w:hAnsi="Arial" w:cs="Arial"/>
                <w:sz w:val="24"/>
                <w:szCs w:val="24"/>
              </w:rPr>
            </w:pPr>
            <w:r w:rsidRPr="00776B1E">
              <w:rPr>
                <w:rFonts w:ascii="Arial" w:hAnsi="Arial" w:cs="Arial"/>
                <w:b w:val="0"/>
                <w:sz w:val="24"/>
                <w:szCs w:val="24"/>
                <w:lang w:val="pt-PT" w:eastAsia="x-none"/>
              </w:rPr>
              <w:t>§ 1</w:t>
            </w:r>
          </w:p>
          <w:p w:rsidR="00FD34A6" w:rsidRPr="00776B1E" w:rsidRDefault="00FD34A6" w:rsidP="00776B1E">
            <w:pPr>
              <w:numPr>
                <w:ilvl w:val="0"/>
                <w:numId w:val="140"/>
              </w:numPr>
              <w:rPr>
                <w:rFonts w:ascii="Arial" w:hAnsi="Arial" w:cs="Arial"/>
                <w:sz w:val="24"/>
                <w:szCs w:val="24"/>
              </w:rPr>
            </w:pPr>
            <w:r w:rsidRPr="00776B1E">
              <w:rPr>
                <w:rFonts w:ascii="Arial" w:hAnsi="Arial" w:cs="Arial"/>
                <w:sz w:val="24"/>
                <w:szCs w:val="24"/>
              </w:rPr>
              <w:t>Towarzystwo działa na podstawie przepisów ustawy Prawo o Stowarzyszeniach z dnia 7</w:t>
            </w:r>
            <w:r w:rsidR="004C421E" w:rsidRPr="00776B1E">
              <w:rPr>
                <w:rFonts w:ascii="Arial" w:hAnsi="Arial" w:cs="Arial"/>
                <w:sz w:val="24"/>
                <w:szCs w:val="24"/>
              </w:rPr>
              <w:t xml:space="preserve"> </w:t>
            </w:r>
            <w:r w:rsidRPr="00776B1E">
              <w:rPr>
                <w:rFonts w:ascii="Arial" w:hAnsi="Arial" w:cs="Arial"/>
                <w:sz w:val="24"/>
                <w:szCs w:val="24"/>
              </w:rPr>
              <w:t>kwietnia 1989 roku (Dziennik Ustaw nr 79.. z 2001 roku pozycja 855 z późniejszymi zmianami) oraz niniejszego Statutu. </w:t>
            </w:r>
          </w:p>
        </w:tc>
        <w:tc>
          <w:tcPr>
            <w:tcW w:w="7442" w:type="dxa"/>
            <w:shd w:val="clear" w:color="auto" w:fill="auto"/>
          </w:tcPr>
          <w:p w:rsidR="00A90E7B" w:rsidRPr="00776B1E" w:rsidRDefault="00A90E7B" w:rsidP="00776B1E">
            <w:pPr>
              <w:pStyle w:val="Nagwek3"/>
              <w:spacing w:before="0" w:after="0"/>
              <w:rPr>
                <w:rFonts w:ascii="Arial" w:hAnsi="Arial" w:cs="Arial"/>
                <w:sz w:val="24"/>
                <w:szCs w:val="24"/>
              </w:rPr>
            </w:pPr>
            <w:r w:rsidRPr="00776B1E">
              <w:rPr>
                <w:rFonts w:ascii="Arial" w:hAnsi="Arial" w:cs="Arial"/>
                <w:b w:val="0"/>
                <w:sz w:val="24"/>
                <w:szCs w:val="24"/>
                <w:lang w:val="pt-PT" w:eastAsia="x-none"/>
              </w:rPr>
              <w:t>§ 1</w:t>
            </w:r>
          </w:p>
          <w:p w:rsidR="00FD34A6" w:rsidRPr="00776B1E" w:rsidRDefault="00FD34A6" w:rsidP="00776B1E">
            <w:pPr>
              <w:pStyle w:val="Akapitzlist"/>
              <w:widowControl/>
              <w:numPr>
                <w:ilvl w:val="0"/>
                <w:numId w:val="141"/>
              </w:numPr>
              <w:rPr>
                <w:rFonts w:ascii="Arial" w:hAnsi="Arial" w:cs="Arial"/>
                <w:sz w:val="24"/>
                <w:szCs w:val="24"/>
              </w:rPr>
            </w:pPr>
            <w:r w:rsidRPr="00776B1E">
              <w:rPr>
                <w:rFonts w:ascii="Arial" w:hAnsi="Arial" w:cs="Arial"/>
                <w:sz w:val="24"/>
                <w:szCs w:val="24"/>
              </w:rPr>
              <w:t>Towarzystwo działa na podstawie przepisów ustawy Prawo o stowarzyszeniach z dnia 7 kwietnia 1989 roku (tj. Dz. U. z 2017 r., poz. 210) oraz niniejszego Statutu. </w:t>
            </w:r>
          </w:p>
        </w:tc>
      </w:tr>
      <w:tr w:rsidR="00776B1E" w:rsidRPr="00627E86" w:rsidTr="00776B1E">
        <w:tc>
          <w:tcPr>
            <w:tcW w:w="710" w:type="dxa"/>
            <w:shd w:val="clear" w:color="auto" w:fill="auto"/>
          </w:tcPr>
          <w:p w:rsidR="00FD34A6" w:rsidRPr="00776B1E" w:rsidRDefault="00FD34A6" w:rsidP="00776B1E">
            <w:pPr>
              <w:jc w:val="center"/>
              <w:rPr>
                <w:rFonts w:ascii="Arial" w:hAnsi="Arial" w:cs="Arial"/>
                <w:sz w:val="24"/>
                <w:szCs w:val="24"/>
              </w:rPr>
            </w:pPr>
            <w:r w:rsidRPr="00776B1E">
              <w:rPr>
                <w:rFonts w:ascii="Arial" w:hAnsi="Arial" w:cs="Arial"/>
                <w:sz w:val="24"/>
                <w:szCs w:val="24"/>
              </w:rPr>
              <w:t>4</w:t>
            </w:r>
          </w:p>
        </w:tc>
        <w:tc>
          <w:tcPr>
            <w:tcW w:w="7442" w:type="dxa"/>
            <w:shd w:val="clear" w:color="auto" w:fill="auto"/>
          </w:tcPr>
          <w:p w:rsidR="00FD34A6" w:rsidRPr="00776B1E" w:rsidRDefault="00FD34A6" w:rsidP="00776B1E">
            <w:pPr>
              <w:pStyle w:val="Nagwek3"/>
              <w:spacing w:before="0" w:after="0"/>
              <w:rPr>
                <w:rFonts w:ascii="Arial" w:hAnsi="Arial" w:cs="Arial"/>
                <w:b w:val="0"/>
                <w:sz w:val="24"/>
                <w:szCs w:val="24"/>
                <w:lang w:val="pt-PT" w:eastAsia="x-none"/>
              </w:rPr>
            </w:pPr>
            <w:bookmarkStart w:id="2" w:name="_Toc414556974"/>
            <w:r w:rsidRPr="00776B1E">
              <w:rPr>
                <w:rFonts w:ascii="Arial" w:hAnsi="Arial" w:cs="Arial"/>
                <w:b w:val="0"/>
                <w:sz w:val="24"/>
                <w:szCs w:val="24"/>
                <w:lang w:val="pt-PT" w:eastAsia="x-none"/>
              </w:rPr>
              <w:t>§ 3</w:t>
            </w:r>
            <w:bookmarkEnd w:id="2"/>
          </w:p>
        </w:tc>
        <w:tc>
          <w:tcPr>
            <w:tcW w:w="7442" w:type="dxa"/>
            <w:shd w:val="clear" w:color="auto" w:fill="auto"/>
          </w:tcPr>
          <w:p w:rsidR="00FD34A6" w:rsidRPr="00776B1E" w:rsidRDefault="00FD34A6" w:rsidP="00776B1E">
            <w:pPr>
              <w:pStyle w:val="Nagwek3"/>
              <w:widowControl/>
              <w:spacing w:before="0" w:after="0"/>
              <w:rPr>
                <w:rFonts w:ascii="Arial" w:hAnsi="Arial" w:cs="Arial"/>
                <w:b w:val="0"/>
                <w:sz w:val="24"/>
                <w:szCs w:val="24"/>
                <w:lang w:eastAsia="x-none"/>
              </w:rPr>
            </w:pPr>
            <w:bookmarkStart w:id="3" w:name="_Toc484983329"/>
            <w:r w:rsidRPr="00776B1E">
              <w:rPr>
                <w:rFonts w:ascii="Arial" w:hAnsi="Arial" w:cs="Arial"/>
                <w:b w:val="0"/>
                <w:sz w:val="24"/>
                <w:szCs w:val="24"/>
                <w:lang w:eastAsia="x-none"/>
              </w:rPr>
              <w:t>§ 3 Struktura organizacyjna</w:t>
            </w:r>
            <w:bookmarkEnd w:id="3"/>
          </w:p>
        </w:tc>
      </w:tr>
      <w:tr w:rsidR="00776B1E" w:rsidRPr="00627E86" w:rsidTr="00776B1E">
        <w:tc>
          <w:tcPr>
            <w:tcW w:w="710" w:type="dxa"/>
            <w:shd w:val="clear" w:color="auto" w:fill="auto"/>
          </w:tcPr>
          <w:p w:rsidR="00FD34A6" w:rsidRPr="00776B1E" w:rsidRDefault="00FD34A6" w:rsidP="00776B1E">
            <w:pPr>
              <w:jc w:val="center"/>
              <w:rPr>
                <w:rFonts w:ascii="Arial" w:hAnsi="Arial" w:cs="Arial"/>
                <w:sz w:val="24"/>
                <w:szCs w:val="24"/>
              </w:rPr>
            </w:pPr>
            <w:r w:rsidRPr="00776B1E">
              <w:rPr>
                <w:rFonts w:ascii="Arial" w:hAnsi="Arial" w:cs="Arial"/>
                <w:sz w:val="24"/>
                <w:szCs w:val="24"/>
              </w:rPr>
              <w:t>5</w:t>
            </w:r>
          </w:p>
        </w:tc>
        <w:tc>
          <w:tcPr>
            <w:tcW w:w="7442" w:type="dxa"/>
            <w:shd w:val="clear" w:color="auto" w:fill="auto"/>
          </w:tcPr>
          <w:p w:rsidR="00FD34A6" w:rsidRPr="00776B1E" w:rsidRDefault="00FD34A6" w:rsidP="00776B1E">
            <w:pPr>
              <w:pStyle w:val="Nagwek3"/>
              <w:spacing w:before="0" w:after="0"/>
              <w:rPr>
                <w:rFonts w:ascii="Arial" w:hAnsi="Arial" w:cs="Arial"/>
                <w:b w:val="0"/>
                <w:sz w:val="24"/>
                <w:szCs w:val="24"/>
                <w:lang w:val="pt-PT" w:eastAsia="x-none"/>
              </w:rPr>
            </w:pPr>
            <w:r w:rsidRPr="00776B1E">
              <w:rPr>
                <w:rFonts w:ascii="Arial" w:hAnsi="Arial" w:cs="Arial"/>
                <w:b w:val="0"/>
                <w:sz w:val="24"/>
                <w:szCs w:val="24"/>
                <w:lang w:val="pt-PT" w:eastAsia="x-none"/>
              </w:rPr>
              <w:t>§ 4</w:t>
            </w:r>
          </w:p>
        </w:tc>
        <w:tc>
          <w:tcPr>
            <w:tcW w:w="7442" w:type="dxa"/>
            <w:shd w:val="clear" w:color="auto" w:fill="auto"/>
          </w:tcPr>
          <w:p w:rsidR="00FD34A6" w:rsidRPr="00776B1E" w:rsidRDefault="00FD34A6" w:rsidP="00776B1E">
            <w:pPr>
              <w:pStyle w:val="Nagwek3"/>
              <w:widowControl/>
              <w:spacing w:before="0" w:after="0"/>
              <w:rPr>
                <w:rFonts w:ascii="Arial" w:hAnsi="Arial" w:cs="Arial"/>
                <w:b w:val="0"/>
                <w:sz w:val="24"/>
                <w:szCs w:val="24"/>
                <w:lang w:eastAsia="x-none"/>
              </w:rPr>
            </w:pPr>
            <w:bookmarkStart w:id="4" w:name="_Toc414556975"/>
            <w:bookmarkStart w:id="5" w:name="_Toc484983330"/>
            <w:r w:rsidRPr="00776B1E">
              <w:rPr>
                <w:rFonts w:ascii="Arial" w:hAnsi="Arial" w:cs="Arial"/>
                <w:b w:val="0"/>
                <w:sz w:val="24"/>
                <w:szCs w:val="24"/>
                <w:lang w:eastAsia="x-none"/>
              </w:rPr>
              <w:t>§ 4</w:t>
            </w:r>
            <w:bookmarkEnd w:id="4"/>
            <w:r w:rsidRPr="00776B1E">
              <w:rPr>
                <w:rFonts w:ascii="Arial" w:hAnsi="Arial" w:cs="Arial"/>
                <w:b w:val="0"/>
                <w:sz w:val="24"/>
                <w:szCs w:val="24"/>
                <w:lang w:eastAsia="x-none"/>
              </w:rPr>
              <w:t xml:space="preserve"> Współpraca</w:t>
            </w:r>
            <w:bookmarkEnd w:id="5"/>
          </w:p>
        </w:tc>
      </w:tr>
      <w:tr w:rsidR="00776B1E" w:rsidRPr="00627E86" w:rsidTr="00776B1E">
        <w:tc>
          <w:tcPr>
            <w:tcW w:w="710" w:type="dxa"/>
            <w:shd w:val="clear" w:color="auto" w:fill="auto"/>
          </w:tcPr>
          <w:p w:rsidR="00FD34A6" w:rsidRPr="00776B1E" w:rsidRDefault="00FD34A6" w:rsidP="00776B1E">
            <w:pPr>
              <w:jc w:val="center"/>
              <w:rPr>
                <w:rFonts w:ascii="Arial" w:hAnsi="Arial" w:cs="Arial"/>
                <w:sz w:val="24"/>
                <w:szCs w:val="24"/>
              </w:rPr>
            </w:pPr>
            <w:r w:rsidRPr="00776B1E">
              <w:rPr>
                <w:rFonts w:ascii="Arial" w:hAnsi="Arial" w:cs="Arial"/>
                <w:sz w:val="24"/>
                <w:szCs w:val="24"/>
              </w:rPr>
              <w:lastRenderedPageBreak/>
              <w:t>6</w:t>
            </w:r>
          </w:p>
        </w:tc>
        <w:tc>
          <w:tcPr>
            <w:tcW w:w="7442" w:type="dxa"/>
            <w:shd w:val="clear" w:color="auto" w:fill="auto"/>
          </w:tcPr>
          <w:p w:rsidR="00FD34A6" w:rsidRPr="00776B1E" w:rsidRDefault="00FD34A6" w:rsidP="00776B1E">
            <w:pPr>
              <w:pStyle w:val="Nagwek3"/>
              <w:spacing w:before="0" w:after="0"/>
              <w:rPr>
                <w:rFonts w:ascii="Arial" w:hAnsi="Arial" w:cs="Arial"/>
                <w:b w:val="0"/>
                <w:sz w:val="24"/>
                <w:szCs w:val="24"/>
                <w:lang w:val="pt-PT" w:eastAsia="x-none"/>
              </w:rPr>
            </w:pPr>
            <w:r w:rsidRPr="00776B1E">
              <w:rPr>
                <w:rFonts w:ascii="Arial" w:hAnsi="Arial" w:cs="Arial"/>
                <w:b w:val="0"/>
                <w:sz w:val="24"/>
                <w:szCs w:val="24"/>
                <w:lang w:val="pt-PT" w:eastAsia="x-none"/>
              </w:rPr>
              <w:t>§ 5</w:t>
            </w:r>
          </w:p>
        </w:tc>
        <w:tc>
          <w:tcPr>
            <w:tcW w:w="7442" w:type="dxa"/>
            <w:shd w:val="clear" w:color="auto" w:fill="auto"/>
          </w:tcPr>
          <w:p w:rsidR="00FD34A6" w:rsidRPr="00776B1E" w:rsidRDefault="00FD34A6" w:rsidP="00776B1E">
            <w:pPr>
              <w:pStyle w:val="Nagwek3"/>
              <w:widowControl/>
              <w:spacing w:before="0" w:after="0"/>
              <w:rPr>
                <w:rFonts w:ascii="Arial" w:hAnsi="Arial" w:cs="Arial"/>
                <w:b w:val="0"/>
                <w:sz w:val="24"/>
                <w:szCs w:val="24"/>
                <w:lang w:eastAsia="x-none"/>
              </w:rPr>
            </w:pPr>
            <w:bookmarkStart w:id="6" w:name="_Toc414430197"/>
            <w:bookmarkStart w:id="7" w:name="_Toc414556976"/>
            <w:bookmarkStart w:id="8" w:name="_Toc454363951"/>
            <w:bookmarkStart w:id="9" w:name="_Toc454364173"/>
            <w:bookmarkStart w:id="10" w:name="_Toc454446241"/>
            <w:bookmarkStart w:id="11" w:name="_Toc454700775"/>
            <w:bookmarkStart w:id="12" w:name="_Toc484983331"/>
            <w:r w:rsidRPr="00776B1E">
              <w:rPr>
                <w:rFonts w:ascii="Arial" w:hAnsi="Arial" w:cs="Arial"/>
                <w:b w:val="0"/>
                <w:sz w:val="24"/>
                <w:szCs w:val="24"/>
                <w:lang w:eastAsia="x-none"/>
              </w:rPr>
              <w:t>§ 5</w:t>
            </w:r>
            <w:bookmarkEnd w:id="6"/>
            <w:bookmarkEnd w:id="7"/>
            <w:r w:rsidRPr="00776B1E">
              <w:rPr>
                <w:rFonts w:ascii="Arial" w:hAnsi="Arial" w:cs="Arial"/>
                <w:b w:val="0"/>
                <w:sz w:val="24"/>
                <w:szCs w:val="24"/>
                <w:lang w:eastAsia="x-none"/>
              </w:rPr>
              <w:t xml:space="preserve"> Podstawa działania</w:t>
            </w:r>
            <w:bookmarkEnd w:id="8"/>
            <w:bookmarkEnd w:id="9"/>
            <w:bookmarkEnd w:id="10"/>
            <w:bookmarkEnd w:id="11"/>
            <w:bookmarkEnd w:id="12"/>
          </w:p>
        </w:tc>
      </w:tr>
      <w:tr w:rsidR="00776B1E" w:rsidRPr="00627E86" w:rsidTr="00776B1E">
        <w:tc>
          <w:tcPr>
            <w:tcW w:w="710" w:type="dxa"/>
            <w:shd w:val="clear" w:color="auto" w:fill="auto"/>
          </w:tcPr>
          <w:p w:rsidR="00FD34A6" w:rsidRPr="00776B1E" w:rsidRDefault="00FD34A6" w:rsidP="00776B1E">
            <w:pPr>
              <w:jc w:val="center"/>
              <w:rPr>
                <w:rFonts w:ascii="Arial" w:hAnsi="Arial" w:cs="Arial"/>
                <w:sz w:val="24"/>
                <w:szCs w:val="24"/>
              </w:rPr>
            </w:pPr>
            <w:r w:rsidRPr="00776B1E">
              <w:rPr>
                <w:rFonts w:ascii="Arial" w:hAnsi="Arial" w:cs="Arial"/>
                <w:sz w:val="24"/>
                <w:szCs w:val="24"/>
              </w:rPr>
              <w:t>7</w:t>
            </w:r>
          </w:p>
        </w:tc>
        <w:tc>
          <w:tcPr>
            <w:tcW w:w="7442" w:type="dxa"/>
            <w:shd w:val="clear" w:color="auto" w:fill="auto"/>
          </w:tcPr>
          <w:p w:rsidR="00FD34A6" w:rsidRPr="00776B1E" w:rsidRDefault="00FD34A6" w:rsidP="00776B1E">
            <w:pPr>
              <w:pStyle w:val="Numerowany"/>
              <w:widowControl/>
              <w:numPr>
                <w:ilvl w:val="0"/>
                <w:numId w:val="2"/>
              </w:numPr>
              <w:spacing w:before="0"/>
              <w:jc w:val="left"/>
              <w:rPr>
                <w:rFonts w:cs="Arial"/>
                <w:sz w:val="24"/>
                <w:szCs w:val="24"/>
              </w:rPr>
            </w:pPr>
            <w:r w:rsidRPr="00776B1E">
              <w:rPr>
                <w:rFonts w:cs="Arial"/>
                <w:sz w:val="24"/>
                <w:szCs w:val="24"/>
              </w:rPr>
              <w:t>Towarzystwo opiera swoją działalność na pracy społecznej ogółu członków.</w:t>
            </w:r>
          </w:p>
        </w:tc>
        <w:tc>
          <w:tcPr>
            <w:tcW w:w="7442" w:type="dxa"/>
            <w:shd w:val="clear" w:color="auto" w:fill="auto"/>
          </w:tcPr>
          <w:p w:rsidR="00FD34A6" w:rsidRPr="00776B1E" w:rsidRDefault="00FD34A6" w:rsidP="00776B1E">
            <w:pPr>
              <w:pStyle w:val="Numerowany"/>
              <w:widowControl/>
              <w:numPr>
                <w:ilvl w:val="0"/>
                <w:numId w:val="31"/>
              </w:numPr>
              <w:spacing w:before="0"/>
              <w:jc w:val="left"/>
              <w:rPr>
                <w:rFonts w:cs="Arial"/>
                <w:sz w:val="24"/>
                <w:szCs w:val="24"/>
              </w:rPr>
            </w:pPr>
            <w:r w:rsidRPr="00776B1E">
              <w:rPr>
                <w:rFonts w:cs="Arial"/>
                <w:sz w:val="24"/>
                <w:szCs w:val="24"/>
              </w:rPr>
              <w:t>Towarzystwo opiera swoją działalność na pracy społecznej członków.</w:t>
            </w:r>
          </w:p>
        </w:tc>
      </w:tr>
      <w:tr w:rsidR="00776B1E" w:rsidRPr="00627E86" w:rsidTr="00776B1E">
        <w:tc>
          <w:tcPr>
            <w:tcW w:w="710" w:type="dxa"/>
            <w:shd w:val="clear" w:color="auto" w:fill="auto"/>
          </w:tcPr>
          <w:p w:rsidR="00FD34A6" w:rsidRPr="00776B1E" w:rsidRDefault="00FD34A6" w:rsidP="00776B1E">
            <w:pPr>
              <w:jc w:val="center"/>
              <w:rPr>
                <w:rFonts w:ascii="Arial" w:hAnsi="Arial" w:cs="Arial"/>
                <w:sz w:val="24"/>
                <w:szCs w:val="24"/>
              </w:rPr>
            </w:pPr>
            <w:r w:rsidRPr="00776B1E">
              <w:rPr>
                <w:rFonts w:ascii="Arial" w:hAnsi="Arial" w:cs="Arial"/>
                <w:sz w:val="24"/>
                <w:szCs w:val="24"/>
              </w:rPr>
              <w:t>8</w:t>
            </w:r>
          </w:p>
        </w:tc>
        <w:tc>
          <w:tcPr>
            <w:tcW w:w="7442" w:type="dxa"/>
            <w:shd w:val="clear" w:color="auto" w:fill="auto"/>
          </w:tcPr>
          <w:p w:rsidR="00FD34A6" w:rsidRPr="00776B1E" w:rsidRDefault="00FD34A6" w:rsidP="00776B1E">
            <w:pPr>
              <w:pStyle w:val="Numerowany"/>
              <w:numPr>
                <w:ilvl w:val="0"/>
                <w:numId w:val="17"/>
              </w:numPr>
              <w:spacing w:before="0"/>
              <w:jc w:val="left"/>
              <w:rPr>
                <w:rFonts w:cs="Arial"/>
                <w:sz w:val="24"/>
                <w:szCs w:val="24"/>
              </w:rPr>
            </w:pPr>
            <w:r w:rsidRPr="00776B1E">
              <w:rPr>
                <w:rFonts w:cs="Arial"/>
                <w:sz w:val="24"/>
                <w:szCs w:val="24"/>
              </w:rPr>
              <w:t>Do prowadzenia swoich spraw Towarzystwo może zatrudniać pracowników.</w:t>
            </w:r>
          </w:p>
        </w:tc>
        <w:tc>
          <w:tcPr>
            <w:tcW w:w="7442" w:type="dxa"/>
            <w:shd w:val="clear" w:color="auto" w:fill="auto"/>
          </w:tcPr>
          <w:p w:rsidR="00FD34A6" w:rsidRPr="00776B1E" w:rsidRDefault="00FD34A6" w:rsidP="00776B1E">
            <w:pPr>
              <w:pStyle w:val="Numerowany"/>
              <w:widowControl/>
              <w:numPr>
                <w:ilvl w:val="0"/>
                <w:numId w:val="18"/>
              </w:numPr>
              <w:spacing w:before="0"/>
              <w:jc w:val="left"/>
              <w:rPr>
                <w:rFonts w:cs="Arial"/>
                <w:sz w:val="24"/>
                <w:szCs w:val="24"/>
              </w:rPr>
            </w:pPr>
            <w:r w:rsidRPr="00776B1E">
              <w:rPr>
                <w:rFonts w:cs="Arial"/>
                <w:sz w:val="24"/>
                <w:szCs w:val="24"/>
              </w:rPr>
              <w:t>Do prowadzenia swoich spraw Towarzystwo może zatrudniać pracowników, w tym swoich członków.</w:t>
            </w:r>
          </w:p>
        </w:tc>
      </w:tr>
      <w:tr w:rsidR="00776B1E" w:rsidRPr="00627E86" w:rsidTr="00776B1E">
        <w:tc>
          <w:tcPr>
            <w:tcW w:w="710" w:type="dxa"/>
            <w:shd w:val="clear" w:color="auto" w:fill="auto"/>
          </w:tcPr>
          <w:p w:rsidR="00FD34A6" w:rsidRPr="00776B1E" w:rsidRDefault="00FD34A6" w:rsidP="00776B1E">
            <w:pPr>
              <w:jc w:val="center"/>
              <w:rPr>
                <w:rFonts w:ascii="Arial" w:hAnsi="Arial" w:cs="Arial"/>
                <w:sz w:val="24"/>
                <w:szCs w:val="24"/>
              </w:rPr>
            </w:pPr>
            <w:r w:rsidRPr="00776B1E">
              <w:rPr>
                <w:rFonts w:ascii="Arial" w:hAnsi="Arial" w:cs="Arial"/>
                <w:sz w:val="24"/>
                <w:szCs w:val="24"/>
              </w:rPr>
              <w:t>9</w:t>
            </w:r>
          </w:p>
        </w:tc>
        <w:tc>
          <w:tcPr>
            <w:tcW w:w="7442" w:type="dxa"/>
            <w:shd w:val="clear" w:color="auto" w:fill="auto"/>
          </w:tcPr>
          <w:p w:rsidR="00FD34A6" w:rsidRPr="00776B1E" w:rsidRDefault="00FD34A6" w:rsidP="00776B1E">
            <w:pPr>
              <w:pStyle w:val="Nagwek3"/>
              <w:spacing w:before="0" w:after="0"/>
              <w:rPr>
                <w:rFonts w:ascii="Arial" w:hAnsi="Arial" w:cs="Arial"/>
                <w:b w:val="0"/>
                <w:sz w:val="24"/>
                <w:szCs w:val="24"/>
                <w:lang w:val="pt-PT" w:eastAsia="x-none"/>
              </w:rPr>
            </w:pPr>
            <w:r w:rsidRPr="00776B1E">
              <w:rPr>
                <w:rFonts w:ascii="Arial" w:hAnsi="Arial" w:cs="Arial"/>
                <w:b w:val="0"/>
                <w:sz w:val="24"/>
                <w:szCs w:val="24"/>
                <w:lang w:val="pt-PT" w:eastAsia="x-none"/>
              </w:rPr>
              <w:t>§ 6</w:t>
            </w:r>
          </w:p>
        </w:tc>
        <w:tc>
          <w:tcPr>
            <w:tcW w:w="7442" w:type="dxa"/>
            <w:shd w:val="clear" w:color="auto" w:fill="auto"/>
          </w:tcPr>
          <w:p w:rsidR="00FD34A6" w:rsidRPr="00776B1E" w:rsidRDefault="00FD34A6" w:rsidP="00776B1E">
            <w:pPr>
              <w:pStyle w:val="Nagwek3"/>
              <w:spacing w:before="0" w:after="0"/>
              <w:rPr>
                <w:rFonts w:ascii="Arial" w:hAnsi="Arial" w:cs="Arial"/>
                <w:b w:val="0"/>
                <w:sz w:val="24"/>
                <w:szCs w:val="24"/>
                <w:lang w:val="pt-PT" w:eastAsia="x-none"/>
              </w:rPr>
            </w:pPr>
            <w:bookmarkStart w:id="13" w:name="_Toc414430198"/>
            <w:bookmarkStart w:id="14" w:name="_Toc414556977"/>
            <w:bookmarkStart w:id="15" w:name="_Toc454363952"/>
            <w:bookmarkStart w:id="16" w:name="_Toc454364174"/>
            <w:bookmarkStart w:id="17" w:name="_Toc454446242"/>
            <w:bookmarkStart w:id="18" w:name="_Toc454700776"/>
            <w:bookmarkStart w:id="19" w:name="_Toc484983332"/>
            <w:r w:rsidRPr="00776B1E">
              <w:rPr>
                <w:rFonts w:ascii="Arial" w:hAnsi="Arial" w:cs="Arial"/>
                <w:b w:val="0"/>
                <w:sz w:val="24"/>
                <w:szCs w:val="24"/>
                <w:lang w:val="pt-PT" w:eastAsia="x-none"/>
              </w:rPr>
              <w:t>§ 6</w:t>
            </w:r>
            <w:bookmarkEnd w:id="13"/>
            <w:bookmarkEnd w:id="14"/>
            <w:r w:rsidRPr="00776B1E">
              <w:rPr>
                <w:rFonts w:ascii="Arial" w:hAnsi="Arial" w:cs="Arial"/>
                <w:b w:val="0"/>
                <w:sz w:val="24"/>
                <w:szCs w:val="24"/>
                <w:lang w:val="pt-PT" w:eastAsia="x-none"/>
              </w:rPr>
              <w:t xml:space="preserve"> Pieczęcie i odznaki</w:t>
            </w:r>
            <w:bookmarkEnd w:id="15"/>
            <w:bookmarkEnd w:id="16"/>
            <w:bookmarkEnd w:id="17"/>
            <w:bookmarkEnd w:id="18"/>
            <w:bookmarkEnd w:id="19"/>
          </w:p>
        </w:tc>
      </w:tr>
      <w:tr w:rsidR="00776B1E" w:rsidRPr="00627E86" w:rsidTr="00776B1E">
        <w:tc>
          <w:tcPr>
            <w:tcW w:w="710" w:type="dxa"/>
            <w:shd w:val="clear" w:color="auto" w:fill="auto"/>
          </w:tcPr>
          <w:p w:rsidR="00FD34A6" w:rsidRPr="00776B1E" w:rsidRDefault="00FD34A6" w:rsidP="00776B1E">
            <w:pPr>
              <w:jc w:val="center"/>
              <w:rPr>
                <w:rFonts w:ascii="Arial" w:hAnsi="Arial" w:cs="Arial"/>
                <w:sz w:val="24"/>
                <w:szCs w:val="24"/>
              </w:rPr>
            </w:pPr>
            <w:r w:rsidRPr="00776B1E">
              <w:rPr>
                <w:rFonts w:ascii="Arial" w:hAnsi="Arial" w:cs="Arial"/>
                <w:sz w:val="24"/>
                <w:szCs w:val="24"/>
              </w:rPr>
              <w:t>10</w:t>
            </w:r>
          </w:p>
        </w:tc>
        <w:tc>
          <w:tcPr>
            <w:tcW w:w="7442" w:type="dxa"/>
            <w:shd w:val="clear" w:color="auto" w:fill="auto"/>
          </w:tcPr>
          <w:p w:rsidR="00FD34A6" w:rsidRPr="00776B1E" w:rsidRDefault="00FD34A6" w:rsidP="00776B1E">
            <w:pPr>
              <w:pStyle w:val="Nagwek2"/>
              <w:spacing w:before="0"/>
              <w:rPr>
                <w:rFonts w:ascii="Arial" w:hAnsi="Arial" w:cs="Arial"/>
                <w:b w:val="0"/>
                <w:color w:val="auto"/>
                <w:sz w:val="24"/>
                <w:szCs w:val="24"/>
                <w:lang w:val="pt-PT"/>
              </w:rPr>
            </w:pPr>
            <w:r w:rsidRPr="00776B1E">
              <w:rPr>
                <w:rFonts w:ascii="Arial" w:hAnsi="Arial" w:cs="Arial"/>
                <w:b w:val="0"/>
                <w:color w:val="auto"/>
                <w:sz w:val="24"/>
                <w:szCs w:val="24"/>
                <w:lang w:val="pt-PT"/>
              </w:rPr>
              <w:t>ROZDZIAŁ II. Cele i środki działania</w:t>
            </w:r>
          </w:p>
        </w:tc>
        <w:tc>
          <w:tcPr>
            <w:tcW w:w="7442" w:type="dxa"/>
            <w:shd w:val="clear" w:color="auto" w:fill="auto"/>
          </w:tcPr>
          <w:p w:rsidR="00FD34A6" w:rsidRPr="00776B1E" w:rsidRDefault="00FD34A6" w:rsidP="00776B1E">
            <w:pPr>
              <w:pStyle w:val="Nagwek2"/>
              <w:widowControl/>
              <w:spacing w:before="0"/>
              <w:rPr>
                <w:rFonts w:ascii="Arial" w:hAnsi="Arial" w:cs="Arial"/>
                <w:b w:val="0"/>
                <w:color w:val="auto"/>
                <w:sz w:val="24"/>
                <w:szCs w:val="24"/>
              </w:rPr>
            </w:pPr>
            <w:bookmarkStart w:id="20" w:name="_Toc414430199"/>
            <w:bookmarkStart w:id="21" w:name="_Toc414556978"/>
            <w:bookmarkStart w:id="22" w:name="_Toc484983333"/>
            <w:r w:rsidRPr="00776B1E">
              <w:rPr>
                <w:rFonts w:ascii="Arial" w:hAnsi="Arial" w:cs="Arial"/>
                <w:b w:val="0"/>
                <w:color w:val="auto"/>
                <w:sz w:val="24"/>
                <w:szCs w:val="24"/>
              </w:rPr>
              <w:t xml:space="preserve">ROZDZIAŁ II. </w:t>
            </w:r>
            <w:bookmarkEnd w:id="20"/>
            <w:r w:rsidRPr="00776B1E">
              <w:rPr>
                <w:rFonts w:ascii="Arial" w:hAnsi="Arial" w:cs="Arial"/>
                <w:b w:val="0"/>
                <w:color w:val="auto"/>
                <w:sz w:val="24"/>
                <w:szCs w:val="24"/>
              </w:rPr>
              <w:t>Misja, cele i formy działania</w:t>
            </w:r>
            <w:bookmarkEnd w:id="21"/>
            <w:r w:rsidRPr="00776B1E">
              <w:rPr>
                <w:rFonts w:ascii="Arial" w:hAnsi="Arial" w:cs="Arial"/>
                <w:b w:val="0"/>
                <w:color w:val="auto"/>
                <w:sz w:val="24"/>
                <w:szCs w:val="24"/>
              </w:rPr>
              <w:t xml:space="preserve"> PTI</w:t>
            </w:r>
            <w:bookmarkEnd w:id="22"/>
          </w:p>
        </w:tc>
      </w:tr>
      <w:tr w:rsidR="00776B1E" w:rsidRPr="00627E86" w:rsidTr="00776B1E">
        <w:tc>
          <w:tcPr>
            <w:tcW w:w="710" w:type="dxa"/>
            <w:shd w:val="clear" w:color="auto" w:fill="auto"/>
          </w:tcPr>
          <w:p w:rsidR="00FD34A6" w:rsidRPr="00776B1E" w:rsidRDefault="00FD34A6" w:rsidP="00776B1E">
            <w:pPr>
              <w:jc w:val="center"/>
              <w:rPr>
                <w:rFonts w:ascii="Arial" w:hAnsi="Arial" w:cs="Arial"/>
                <w:sz w:val="24"/>
                <w:szCs w:val="24"/>
              </w:rPr>
            </w:pPr>
            <w:r w:rsidRPr="00776B1E">
              <w:rPr>
                <w:rFonts w:ascii="Arial" w:hAnsi="Arial" w:cs="Arial"/>
                <w:sz w:val="24"/>
                <w:szCs w:val="24"/>
              </w:rPr>
              <w:t>11</w:t>
            </w:r>
          </w:p>
        </w:tc>
        <w:tc>
          <w:tcPr>
            <w:tcW w:w="7442" w:type="dxa"/>
            <w:shd w:val="clear" w:color="auto" w:fill="auto"/>
          </w:tcPr>
          <w:p w:rsidR="00FD34A6" w:rsidRPr="00776B1E" w:rsidRDefault="00A90E7B" w:rsidP="00776B1E">
            <w:pPr>
              <w:widowControl/>
              <w:rPr>
                <w:rFonts w:ascii="Arial" w:hAnsi="Arial" w:cs="Arial"/>
                <w:sz w:val="24"/>
                <w:szCs w:val="24"/>
              </w:rPr>
            </w:pPr>
            <w:r w:rsidRPr="00776B1E">
              <w:rPr>
                <w:rFonts w:ascii="Arial" w:hAnsi="Arial" w:cs="Arial"/>
                <w:sz w:val="24"/>
                <w:szCs w:val="24"/>
              </w:rPr>
              <w:t>---</w:t>
            </w:r>
          </w:p>
        </w:tc>
        <w:tc>
          <w:tcPr>
            <w:tcW w:w="7442" w:type="dxa"/>
            <w:shd w:val="clear" w:color="auto" w:fill="auto"/>
          </w:tcPr>
          <w:p w:rsidR="00FD34A6" w:rsidRPr="00776B1E" w:rsidRDefault="00FD34A6" w:rsidP="00776B1E">
            <w:pPr>
              <w:pStyle w:val="Nagwek3"/>
              <w:widowControl/>
              <w:spacing w:before="0" w:after="0"/>
              <w:rPr>
                <w:rFonts w:ascii="Arial" w:hAnsi="Arial" w:cs="Arial"/>
                <w:b w:val="0"/>
                <w:sz w:val="24"/>
                <w:szCs w:val="24"/>
                <w:lang w:eastAsia="x-none"/>
              </w:rPr>
            </w:pPr>
            <w:bookmarkStart w:id="23" w:name="_Toc414430200"/>
            <w:bookmarkStart w:id="24" w:name="_Toc414556979"/>
            <w:bookmarkStart w:id="25" w:name="_Toc454363954"/>
            <w:bookmarkStart w:id="26" w:name="_Toc454364176"/>
            <w:bookmarkStart w:id="27" w:name="_Toc454446244"/>
            <w:bookmarkStart w:id="28" w:name="_Toc454700778"/>
            <w:bookmarkStart w:id="29" w:name="_Toc484983334"/>
            <w:r w:rsidRPr="00776B1E">
              <w:rPr>
                <w:rFonts w:ascii="Arial" w:hAnsi="Arial" w:cs="Arial"/>
                <w:b w:val="0"/>
                <w:sz w:val="24"/>
                <w:szCs w:val="24"/>
                <w:lang w:eastAsia="x-none"/>
              </w:rPr>
              <w:t>§ 7</w:t>
            </w:r>
            <w:bookmarkEnd w:id="23"/>
            <w:bookmarkEnd w:id="24"/>
            <w:r w:rsidRPr="00776B1E">
              <w:rPr>
                <w:rFonts w:ascii="Arial" w:hAnsi="Arial" w:cs="Arial"/>
                <w:b w:val="0"/>
                <w:sz w:val="24"/>
                <w:szCs w:val="24"/>
                <w:lang w:eastAsia="x-none"/>
              </w:rPr>
              <w:t xml:space="preserve"> Misja PTI</w:t>
            </w:r>
            <w:bookmarkEnd w:id="25"/>
            <w:bookmarkEnd w:id="26"/>
            <w:bookmarkEnd w:id="27"/>
            <w:bookmarkEnd w:id="28"/>
            <w:bookmarkEnd w:id="29"/>
          </w:p>
          <w:p w:rsidR="00FD34A6" w:rsidRPr="00776B1E" w:rsidRDefault="00FD34A6" w:rsidP="00776B1E">
            <w:pPr>
              <w:widowControl/>
              <w:ind w:left="425"/>
              <w:rPr>
                <w:rFonts w:ascii="Arial" w:hAnsi="Arial" w:cs="Arial"/>
                <w:sz w:val="24"/>
                <w:szCs w:val="24"/>
              </w:rPr>
            </w:pPr>
            <w:r w:rsidRPr="00776B1E">
              <w:rPr>
                <w:rFonts w:ascii="Arial" w:hAnsi="Arial" w:cs="Arial"/>
                <w:sz w:val="24"/>
                <w:szCs w:val="24"/>
              </w:rPr>
              <w:t xml:space="preserve">Polskie Towarzystwo Informatyczne stanowiąc należącą do społeczeństwa informacyjnego ogólnokrajową, dobrowolną, zorganizowaną, pozarządową, otwartą na wymianę poglądów i idei strukturę polskich informatyków jest skoncentrowane na: </w:t>
            </w:r>
          </w:p>
          <w:p w:rsidR="00FD34A6" w:rsidRPr="00776B1E" w:rsidRDefault="00FD34A6" w:rsidP="00776B1E">
            <w:pPr>
              <w:pStyle w:val="Numerowany"/>
              <w:widowControl/>
              <w:numPr>
                <w:ilvl w:val="0"/>
                <w:numId w:val="138"/>
              </w:numPr>
              <w:spacing w:before="0"/>
              <w:ind w:left="743"/>
              <w:jc w:val="left"/>
              <w:rPr>
                <w:rFonts w:cs="Arial"/>
                <w:sz w:val="24"/>
                <w:szCs w:val="24"/>
              </w:rPr>
            </w:pPr>
            <w:r w:rsidRPr="00776B1E">
              <w:rPr>
                <w:rFonts w:cs="Arial"/>
                <w:sz w:val="24"/>
                <w:szCs w:val="24"/>
              </w:rPr>
              <w:t>wspieraniu na wysokim poziomie merytorycznym oraz etycznym:</w:t>
            </w:r>
          </w:p>
          <w:p w:rsidR="00FD34A6" w:rsidRPr="00776B1E" w:rsidRDefault="00FD34A6" w:rsidP="00776B1E">
            <w:pPr>
              <w:widowControl/>
              <w:numPr>
                <w:ilvl w:val="0"/>
                <w:numId w:val="3"/>
              </w:numPr>
              <w:rPr>
                <w:rFonts w:ascii="Arial" w:hAnsi="Arial" w:cs="Arial"/>
                <w:sz w:val="24"/>
                <w:szCs w:val="24"/>
              </w:rPr>
            </w:pPr>
            <w:r w:rsidRPr="00776B1E">
              <w:rPr>
                <w:rFonts w:ascii="Arial" w:hAnsi="Arial" w:cs="Arial"/>
                <w:sz w:val="24"/>
                <w:szCs w:val="24"/>
              </w:rPr>
              <w:t xml:space="preserve">nauki, </w:t>
            </w:r>
          </w:p>
          <w:p w:rsidR="00FD34A6" w:rsidRPr="00776B1E" w:rsidRDefault="00FD34A6" w:rsidP="00776B1E">
            <w:pPr>
              <w:widowControl/>
              <w:numPr>
                <w:ilvl w:val="0"/>
                <w:numId w:val="3"/>
              </w:numPr>
              <w:rPr>
                <w:rFonts w:ascii="Arial" w:hAnsi="Arial" w:cs="Arial"/>
                <w:sz w:val="24"/>
                <w:szCs w:val="24"/>
              </w:rPr>
            </w:pPr>
            <w:r w:rsidRPr="00776B1E">
              <w:rPr>
                <w:rFonts w:ascii="Arial" w:hAnsi="Arial" w:cs="Arial"/>
                <w:sz w:val="24"/>
                <w:szCs w:val="24"/>
              </w:rPr>
              <w:t xml:space="preserve">zawodu w zakresie: </w:t>
            </w:r>
          </w:p>
          <w:p w:rsidR="00FD34A6" w:rsidRPr="00776B1E" w:rsidRDefault="00FD34A6" w:rsidP="00776B1E">
            <w:pPr>
              <w:widowControl/>
              <w:numPr>
                <w:ilvl w:val="2"/>
                <w:numId w:val="4"/>
              </w:numPr>
              <w:tabs>
                <w:tab w:val="left" w:pos="1843"/>
              </w:tabs>
              <w:ind w:left="1843"/>
              <w:rPr>
                <w:rFonts w:ascii="Arial" w:hAnsi="Arial" w:cs="Arial"/>
                <w:sz w:val="24"/>
                <w:szCs w:val="24"/>
              </w:rPr>
            </w:pPr>
            <w:r w:rsidRPr="00776B1E">
              <w:rPr>
                <w:rFonts w:ascii="Arial" w:hAnsi="Arial" w:cs="Arial"/>
                <w:sz w:val="24"/>
                <w:szCs w:val="24"/>
              </w:rPr>
              <w:t xml:space="preserve">skutecznego wkraczania w życie zawodowe osób młodych, </w:t>
            </w:r>
          </w:p>
          <w:p w:rsidR="00FD34A6" w:rsidRPr="00776B1E" w:rsidRDefault="00FD34A6" w:rsidP="00776B1E">
            <w:pPr>
              <w:widowControl/>
              <w:numPr>
                <w:ilvl w:val="2"/>
                <w:numId w:val="4"/>
              </w:numPr>
              <w:tabs>
                <w:tab w:val="left" w:pos="1843"/>
              </w:tabs>
              <w:ind w:left="1843"/>
              <w:rPr>
                <w:rFonts w:ascii="Arial" w:hAnsi="Arial" w:cs="Arial"/>
                <w:sz w:val="24"/>
                <w:szCs w:val="24"/>
              </w:rPr>
            </w:pPr>
            <w:r w:rsidRPr="00776B1E">
              <w:rPr>
                <w:rFonts w:ascii="Arial" w:hAnsi="Arial" w:cs="Arial"/>
                <w:sz w:val="24"/>
                <w:szCs w:val="24"/>
              </w:rPr>
              <w:t>efektywnej działalności osób wykwalifikowanych,</w:t>
            </w:r>
          </w:p>
          <w:p w:rsidR="00FD34A6" w:rsidRPr="00776B1E" w:rsidRDefault="00FD34A6" w:rsidP="00776B1E">
            <w:pPr>
              <w:widowControl/>
              <w:numPr>
                <w:ilvl w:val="2"/>
                <w:numId w:val="4"/>
              </w:numPr>
              <w:tabs>
                <w:tab w:val="left" w:pos="1843"/>
              </w:tabs>
              <w:ind w:left="1843"/>
              <w:rPr>
                <w:rFonts w:ascii="Arial" w:hAnsi="Arial" w:cs="Arial"/>
                <w:sz w:val="24"/>
                <w:szCs w:val="24"/>
              </w:rPr>
            </w:pPr>
            <w:r w:rsidRPr="00776B1E">
              <w:rPr>
                <w:rFonts w:ascii="Arial" w:hAnsi="Arial" w:cs="Arial"/>
                <w:sz w:val="24"/>
                <w:szCs w:val="24"/>
              </w:rPr>
              <w:t>utrzymywania aktywności osób z dłuższym stażem profesjonalnym,</w:t>
            </w:r>
          </w:p>
          <w:p w:rsidR="00FD34A6" w:rsidRPr="00776B1E" w:rsidRDefault="00FD34A6" w:rsidP="00776B1E">
            <w:pPr>
              <w:widowControl/>
              <w:numPr>
                <w:ilvl w:val="0"/>
                <w:numId w:val="3"/>
              </w:numPr>
              <w:rPr>
                <w:rFonts w:ascii="Arial" w:hAnsi="Arial" w:cs="Arial"/>
                <w:sz w:val="24"/>
                <w:szCs w:val="24"/>
              </w:rPr>
            </w:pPr>
            <w:r w:rsidRPr="00776B1E">
              <w:rPr>
                <w:rFonts w:ascii="Arial" w:hAnsi="Arial" w:cs="Arial"/>
                <w:sz w:val="24"/>
                <w:szCs w:val="24"/>
              </w:rPr>
              <w:t>edukacji, w tym e-umiejętności całego społeczeństwa,</w:t>
            </w:r>
          </w:p>
          <w:p w:rsidR="00FD34A6" w:rsidRPr="00776B1E" w:rsidRDefault="00FD34A6" w:rsidP="00776B1E">
            <w:pPr>
              <w:widowControl/>
              <w:numPr>
                <w:ilvl w:val="0"/>
                <w:numId w:val="3"/>
              </w:numPr>
              <w:rPr>
                <w:rFonts w:ascii="Arial" w:hAnsi="Arial" w:cs="Arial"/>
                <w:sz w:val="24"/>
                <w:szCs w:val="24"/>
              </w:rPr>
            </w:pPr>
            <w:r w:rsidRPr="00776B1E">
              <w:rPr>
                <w:rFonts w:ascii="Arial" w:hAnsi="Arial" w:cs="Arial"/>
                <w:sz w:val="24"/>
                <w:szCs w:val="24"/>
              </w:rPr>
              <w:t>usług zawodowych,</w:t>
            </w:r>
          </w:p>
          <w:p w:rsidR="00FD34A6" w:rsidRPr="00776B1E" w:rsidRDefault="00FD34A6" w:rsidP="00776B1E">
            <w:pPr>
              <w:widowControl/>
              <w:numPr>
                <w:ilvl w:val="0"/>
                <w:numId w:val="3"/>
              </w:numPr>
              <w:rPr>
                <w:rFonts w:ascii="Arial" w:hAnsi="Arial" w:cs="Arial"/>
                <w:sz w:val="24"/>
                <w:szCs w:val="24"/>
              </w:rPr>
            </w:pPr>
            <w:r w:rsidRPr="00776B1E">
              <w:rPr>
                <w:rFonts w:ascii="Arial" w:hAnsi="Arial" w:cs="Arial"/>
                <w:sz w:val="24"/>
                <w:szCs w:val="24"/>
              </w:rPr>
              <w:t xml:space="preserve">społeczności, </w:t>
            </w:r>
          </w:p>
          <w:p w:rsidR="00FD34A6" w:rsidRPr="00776B1E" w:rsidRDefault="00FD34A6" w:rsidP="00776B1E">
            <w:pPr>
              <w:pStyle w:val="Numerowany"/>
              <w:widowControl/>
              <w:numPr>
                <w:ilvl w:val="0"/>
                <w:numId w:val="138"/>
              </w:numPr>
              <w:spacing w:before="0"/>
              <w:ind w:left="743"/>
              <w:jc w:val="left"/>
              <w:rPr>
                <w:rFonts w:cs="Arial"/>
                <w:sz w:val="24"/>
                <w:szCs w:val="24"/>
              </w:rPr>
            </w:pPr>
            <w:r w:rsidRPr="00776B1E">
              <w:rPr>
                <w:rFonts w:cs="Arial"/>
                <w:sz w:val="24"/>
                <w:szCs w:val="24"/>
              </w:rPr>
              <w:t xml:space="preserve">obszarach: </w:t>
            </w:r>
          </w:p>
          <w:p w:rsidR="00FD34A6" w:rsidRPr="00776B1E" w:rsidRDefault="00FD34A6" w:rsidP="00776B1E">
            <w:pPr>
              <w:widowControl/>
              <w:numPr>
                <w:ilvl w:val="0"/>
                <w:numId w:val="5"/>
              </w:numPr>
              <w:rPr>
                <w:rFonts w:ascii="Arial" w:hAnsi="Arial" w:cs="Arial"/>
                <w:sz w:val="24"/>
                <w:szCs w:val="24"/>
              </w:rPr>
            </w:pPr>
            <w:r w:rsidRPr="00776B1E">
              <w:rPr>
                <w:rFonts w:ascii="Arial" w:hAnsi="Arial" w:cs="Arial"/>
                <w:sz w:val="24"/>
                <w:szCs w:val="24"/>
              </w:rPr>
              <w:t>przede wszystkim samej informatyki,</w:t>
            </w:r>
          </w:p>
          <w:p w:rsidR="00FD34A6" w:rsidRPr="00776B1E" w:rsidRDefault="00FD34A6" w:rsidP="00776B1E">
            <w:pPr>
              <w:widowControl/>
              <w:numPr>
                <w:ilvl w:val="0"/>
                <w:numId w:val="5"/>
              </w:numPr>
              <w:rPr>
                <w:rFonts w:ascii="Arial" w:hAnsi="Arial" w:cs="Arial"/>
                <w:sz w:val="24"/>
                <w:szCs w:val="24"/>
              </w:rPr>
            </w:pPr>
            <w:r w:rsidRPr="00776B1E">
              <w:rPr>
                <w:rFonts w:ascii="Arial" w:hAnsi="Arial" w:cs="Arial"/>
                <w:sz w:val="24"/>
                <w:szCs w:val="24"/>
              </w:rPr>
              <w:t>jak i w obszarach z nią powiązanych,</w:t>
            </w:r>
          </w:p>
          <w:p w:rsidR="00FD34A6" w:rsidRPr="00776B1E" w:rsidRDefault="00FD34A6" w:rsidP="00776B1E">
            <w:pPr>
              <w:pStyle w:val="Numerowany"/>
              <w:widowControl/>
              <w:numPr>
                <w:ilvl w:val="0"/>
                <w:numId w:val="138"/>
              </w:numPr>
              <w:spacing w:before="0"/>
              <w:ind w:left="743"/>
              <w:jc w:val="left"/>
              <w:rPr>
                <w:rFonts w:cs="Arial"/>
                <w:sz w:val="24"/>
                <w:szCs w:val="24"/>
              </w:rPr>
            </w:pPr>
            <w:r w:rsidRPr="00776B1E">
              <w:rPr>
                <w:rFonts w:cs="Arial"/>
                <w:sz w:val="24"/>
                <w:szCs w:val="24"/>
              </w:rPr>
              <w:t>udziale i wpływie opiniotwórczym na rozwój:</w:t>
            </w:r>
          </w:p>
          <w:p w:rsidR="00FD34A6" w:rsidRPr="00776B1E" w:rsidRDefault="00FD34A6" w:rsidP="00776B1E">
            <w:pPr>
              <w:widowControl/>
              <w:numPr>
                <w:ilvl w:val="0"/>
                <w:numId w:val="6"/>
              </w:numPr>
              <w:rPr>
                <w:rFonts w:ascii="Arial" w:hAnsi="Arial" w:cs="Arial"/>
                <w:sz w:val="24"/>
                <w:szCs w:val="24"/>
              </w:rPr>
            </w:pPr>
            <w:r w:rsidRPr="00776B1E">
              <w:rPr>
                <w:rFonts w:ascii="Arial" w:hAnsi="Arial" w:cs="Arial"/>
                <w:sz w:val="24"/>
                <w:szCs w:val="24"/>
              </w:rPr>
              <w:t>dziedziny informatyki,</w:t>
            </w:r>
          </w:p>
          <w:p w:rsidR="00FD34A6" w:rsidRPr="00776B1E" w:rsidRDefault="00FD34A6" w:rsidP="00776B1E">
            <w:pPr>
              <w:widowControl/>
              <w:numPr>
                <w:ilvl w:val="0"/>
                <w:numId w:val="6"/>
              </w:numPr>
              <w:rPr>
                <w:rFonts w:ascii="Arial" w:hAnsi="Arial" w:cs="Arial"/>
                <w:sz w:val="24"/>
                <w:szCs w:val="24"/>
              </w:rPr>
            </w:pPr>
            <w:r w:rsidRPr="00776B1E">
              <w:rPr>
                <w:rFonts w:ascii="Arial" w:hAnsi="Arial" w:cs="Arial"/>
                <w:sz w:val="24"/>
                <w:szCs w:val="24"/>
              </w:rPr>
              <w:t>zawodu informatyka.</w:t>
            </w:r>
          </w:p>
        </w:tc>
      </w:tr>
      <w:tr w:rsidR="00776B1E" w:rsidRPr="00627E86" w:rsidTr="00776B1E">
        <w:tc>
          <w:tcPr>
            <w:tcW w:w="710" w:type="dxa"/>
            <w:shd w:val="clear" w:color="auto" w:fill="auto"/>
          </w:tcPr>
          <w:p w:rsidR="00FD34A6" w:rsidRPr="00776B1E" w:rsidRDefault="00FD34A6" w:rsidP="00776B1E">
            <w:pPr>
              <w:jc w:val="center"/>
              <w:rPr>
                <w:rFonts w:ascii="Arial" w:hAnsi="Arial" w:cs="Arial"/>
                <w:sz w:val="24"/>
                <w:szCs w:val="24"/>
              </w:rPr>
            </w:pPr>
            <w:r w:rsidRPr="00776B1E">
              <w:rPr>
                <w:rFonts w:ascii="Arial" w:hAnsi="Arial" w:cs="Arial"/>
                <w:sz w:val="24"/>
                <w:szCs w:val="24"/>
              </w:rPr>
              <w:t>12</w:t>
            </w:r>
          </w:p>
        </w:tc>
        <w:tc>
          <w:tcPr>
            <w:tcW w:w="7442" w:type="dxa"/>
            <w:shd w:val="clear" w:color="auto" w:fill="auto"/>
          </w:tcPr>
          <w:p w:rsidR="00FD34A6" w:rsidRPr="00776B1E" w:rsidRDefault="00FD34A6" w:rsidP="00776B1E">
            <w:pPr>
              <w:pStyle w:val="Nagwek3"/>
              <w:spacing w:before="0" w:after="0"/>
              <w:rPr>
                <w:rFonts w:ascii="Arial" w:hAnsi="Arial" w:cs="Arial"/>
                <w:b w:val="0"/>
                <w:sz w:val="24"/>
                <w:szCs w:val="24"/>
                <w:lang w:val="pt-PT" w:eastAsia="x-none"/>
              </w:rPr>
            </w:pPr>
            <w:r w:rsidRPr="00776B1E">
              <w:rPr>
                <w:rFonts w:ascii="Arial" w:hAnsi="Arial" w:cs="Arial"/>
                <w:b w:val="0"/>
                <w:sz w:val="24"/>
                <w:szCs w:val="24"/>
                <w:lang w:val="pt-PT" w:eastAsia="x-none"/>
              </w:rPr>
              <w:t>§ 7</w:t>
            </w:r>
          </w:p>
        </w:tc>
        <w:tc>
          <w:tcPr>
            <w:tcW w:w="7442" w:type="dxa"/>
            <w:shd w:val="clear" w:color="auto" w:fill="auto"/>
          </w:tcPr>
          <w:p w:rsidR="00FD34A6" w:rsidRPr="00776B1E" w:rsidRDefault="00FD34A6" w:rsidP="00776B1E">
            <w:pPr>
              <w:pStyle w:val="Nagwek3"/>
              <w:spacing w:before="0" w:after="0"/>
              <w:rPr>
                <w:rFonts w:ascii="Arial" w:hAnsi="Arial" w:cs="Arial"/>
                <w:b w:val="0"/>
                <w:sz w:val="24"/>
                <w:szCs w:val="24"/>
                <w:lang w:val="pt-PT" w:eastAsia="x-none"/>
              </w:rPr>
            </w:pPr>
            <w:bookmarkStart w:id="30" w:name="_Toc454363955"/>
            <w:bookmarkStart w:id="31" w:name="_Toc454364177"/>
            <w:bookmarkStart w:id="32" w:name="_Toc454446245"/>
            <w:bookmarkStart w:id="33" w:name="_Toc454700779"/>
            <w:bookmarkStart w:id="34" w:name="_Toc484983335"/>
            <w:r w:rsidRPr="00776B1E">
              <w:rPr>
                <w:rFonts w:ascii="Arial" w:hAnsi="Arial" w:cs="Arial"/>
                <w:b w:val="0"/>
                <w:sz w:val="24"/>
                <w:szCs w:val="24"/>
                <w:lang w:val="pt-PT" w:eastAsia="x-none"/>
              </w:rPr>
              <w:t>§ 8 Cele i formy działania PTI</w:t>
            </w:r>
            <w:bookmarkEnd w:id="30"/>
            <w:bookmarkEnd w:id="31"/>
            <w:bookmarkEnd w:id="32"/>
            <w:bookmarkEnd w:id="33"/>
            <w:bookmarkEnd w:id="34"/>
          </w:p>
        </w:tc>
      </w:tr>
      <w:tr w:rsidR="00776B1E" w:rsidRPr="00627E86" w:rsidTr="00776B1E">
        <w:tc>
          <w:tcPr>
            <w:tcW w:w="710" w:type="dxa"/>
            <w:shd w:val="clear" w:color="auto" w:fill="auto"/>
          </w:tcPr>
          <w:p w:rsidR="00292524" w:rsidRPr="00776B1E" w:rsidRDefault="00292524" w:rsidP="00776B1E">
            <w:pPr>
              <w:jc w:val="center"/>
              <w:rPr>
                <w:rFonts w:ascii="Arial" w:hAnsi="Arial" w:cs="Arial"/>
                <w:sz w:val="24"/>
                <w:szCs w:val="24"/>
              </w:rPr>
            </w:pPr>
            <w:r w:rsidRPr="00776B1E">
              <w:rPr>
                <w:rFonts w:ascii="Arial" w:hAnsi="Arial" w:cs="Arial"/>
                <w:sz w:val="24"/>
                <w:szCs w:val="24"/>
              </w:rPr>
              <w:t>13</w:t>
            </w:r>
          </w:p>
        </w:tc>
        <w:tc>
          <w:tcPr>
            <w:tcW w:w="7442" w:type="dxa"/>
            <w:shd w:val="clear" w:color="auto" w:fill="auto"/>
          </w:tcPr>
          <w:p w:rsidR="00292524" w:rsidRPr="00776B1E" w:rsidRDefault="00292524" w:rsidP="00776B1E">
            <w:pPr>
              <w:widowControl/>
              <w:rPr>
                <w:rFonts w:ascii="Arial" w:hAnsi="Arial" w:cs="Arial"/>
                <w:sz w:val="24"/>
                <w:szCs w:val="24"/>
              </w:rPr>
            </w:pPr>
            <w:r w:rsidRPr="00776B1E">
              <w:rPr>
                <w:rFonts w:ascii="Arial" w:hAnsi="Arial" w:cs="Arial"/>
                <w:sz w:val="24"/>
                <w:szCs w:val="24"/>
              </w:rPr>
              <w:t>Ust. 1</w:t>
            </w:r>
          </w:p>
        </w:tc>
        <w:tc>
          <w:tcPr>
            <w:tcW w:w="7442" w:type="dxa"/>
            <w:shd w:val="clear" w:color="auto" w:fill="auto"/>
          </w:tcPr>
          <w:p w:rsidR="00292524" w:rsidRPr="00776B1E" w:rsidRDefault="00292524" w:rsidP="00776B1E">
            <w:pPr>
              <w:widowControl/>
              <w:rPr>
                <w:rFonts w:ascii="Arial" w:hAnsi="Arial" w:cs="Arial"/>
                <w:sz w:val="24"/>
                <w:szCs w:val="24"/>
              </w:rPr>
            </w:pPr>
            <w:r w:rsidRPr="00776B1E">
              <w:rPr>
                <w:rFonts w:ascii="Arial" w:hAnsi="Arial" w:cs="Arial"/>
                <w:sz w:val="24"/>
                <w:szCs w:val="24"/>
              </w:rPr>
              <w:t>Ust. 1</w:t>
            </w:r>
          </w:p>
        </w:tc>
      </w:tr>
      <w:tr w:rsidR="00776B1E" w:rsidRPr="00627E86" w:rsidTr="00776B1E">
        <w:tc>
          <w:tcPr>
            <w:tcW w:w="710" w:type="dxa"/>
            <w:shd w:val="clear" w:color="auto" w:fill="auto"/>
          </w:tcPr>
          <w:p w:rsidR="00292524" w:rsidRPr="00776B1E" w:rsidRDefault="00292524" w:rsidP="00776B1E">
            <w:pPr>
              <w:jc w:val="center"/>
              <w:rPr>
                <w:rFonts w:ascii="Arial" w:hAnsi="Arial" w:cs="Arial"/>
                <w:sz w:val="24"/>
                <w:szCs w:val="24"/>
              </w:rPr>
            </w:pPr>
            <w:r w:rsidRPr="00776B1E">
              <w:rPr>
                <w:rFonts w:ascii="Arial" w:hAnsi="Arial" w:cs="Arial"/>
                <w:sz w:val="24"/>
                <w:szCs w:val="24"/>
              </w:rPr>
              <w:lastRenderedPageBreak/>
              <w:t>14</w:t>
            </w:r>
          </w:p>
        </w:tc>
        <w:tc>
          <w:tcPr>
            <w:tcW w:w="7442" w:type="dxa"/>
            <w:shd w:val="clear" w:color="auto" w:fill="auto"/>
          </w:tcPr>
          <w:p w:rsidR="00292524" w:rsidRPr="00776B1E" w:rsidRDefault="00292524" w:rsidP="00776B1E">
            <w:pPr>
              <w:widowControl/>
              <w:rPr>
                <w:rFonts w:ascii="Arial" w:hAnsi="Arial" w:cs="Arial"/>
                <w:sz w:val="24"/>
                <w:szCs w:val="24"/>
              </w:rPr>
            </w:pPr>
          </w:p>
        </w:tc>
        <w:tc>
          <w:tcPr>
            <w:tcW w:w="7442" w:type="dxa"/>
            <w:shd w:val="clear" w:color="auto" w:fill="auto"/>
          </w:tcPr>
          <w:p w:rsidR="00292524" w:rsidRPr="00776B1E" w:rsidRDefault="00292524" w:rsidP="00776B1E">
            <w:pPr>
              <w:widowControl/>
              <w:numPr>
                <w:ilvl w:val="0"/>
                <w:numId w:val="32"/>
              </w:numPr>
              <w:ind w:left="960" w:hanging="324"/>
              <w:rPr>
                <w:rFonts w:ascii="Arial" w:hAnsi="Arial" w:cs="Arial"/>
                <w:sz w:val="24"/>
                <w:szCs w:val="24"/>
              </w:rPr>
            </w:pPr>
            <w:r w:rsidRPr="00776B1E">
              <w:rPr>
                <w:rFonts w:ascii="Arial" w:hAnsi="Arial" w:cs="Arial"/>
                <w:sz w:val="24"/>
                <w:szCs w:val="24"/>
              </w:rPr>
              <w:t>prowadzenie działalności naukowej, naukowo-badawczej i naukowo-technicznej, w tym współpraca ze stowarzyszeniami i towarzystwami naukowymi</w:t>
            </w:r>
          </w:p>
        </w:tc>
      </w:tr>
      <w:tr w:rsidR="00776B1E" w:rsidRPr="00627E86" w:rsidTr="00776B1E">
        <w:tc>
          <w:tcPr>
            <w:tcW w:w="710" w:type="dxa"/>
            <w:shd w:val="clear" w:color="auto" w:fill="auto"/>
          </w:tcPr>
          <w:p w:rsidR="00292524" w:rsidRPr="00776B1E" w:rsidRDefault="00292524" w:rsidP="00776B1E">
            <w:pPr>
              <w:jc w:val="center"/>
              <w:rPr>
                <w:rFonts w:ascii="Arial" w:hAnsi="Arial" w:cs="Arial"/>
                <w:sz w:val="24"/>
                <w:szCs w:val="24"/>
              </w:rPr>
            </w:pPr>
            <w:r w:rsidRPr="00776B1E">
              <w:rPr>
                <w:rFonts w:ascii="Arial" w:hAnsi="Arial" w:cs="Arial"/>
                <w:sz w:val="24"/>
                <w:szCs w:val="24"/>
              </w:rPr>
              <w:t>15</w:t>
            </w:r>
          </w:p>
        </w:tc>
        <w:tc>
          <w:tcPr>
            <w:tcW w:w="7442" w:type="dxa"/>
            <w:shd w:val="clear" w:color="auto" w:fill="auto"/>
          </w:tcPr>
          <w:p w:rsidR="00292524" w:rsidRPr="00776B1E" w:rsidRDefault="00292524" w:rsidP="00776B1E">
            <w:pPr>
              <w:widowControl/>
              <w:numPr>
                <w:ilvl w:val="0"/>
                <w:numId w:val="7"/>
              </w:numPr>
              <w:ind w:left="959"/>
              <w:rPr>
                <w:rFonts w:ascii="Arial" w:hAnsi="Arial" w:cs="Arial"/>
                <w:sz w:val="24"/>
                <w:szCs w:val="24"/>
              </w:rPr>
            </w:pPr>
            <w:r w:rsidRPr="00776B1E">
              <w:rPr>
                <w:rFonts w:ascii="Arial" w:hAnsi="Arial" w:cs="Arial"/>
                <w:sz w:val="24"/>
                <w:szCs w:val="24"/>
              </w:rPr>
              <w:t>popieranie działalności naukowej, naukowo-badawczej i naukowo-technicznej we wszystkich dziedzinach informatyki i doskonalenia metod jej efektywnego wykorzystania,</w:t>
            </w:r>
          </w:p>
          <w:p w:rsidR="00292524" w:rsidRPr="00776B1E" w:rsidRDefault="00292524" w:rsidP="00776B1E">
            <w:pPr>
              <w:widowControl/>
              <w:numPr>
                <w:ilvl w:val="0"/>
                <w:numId w:val="7"/>
              </w:numPr>
              <w:ind w:left="959"/>
              <w:rPr>
                <w:rFonts w:ascii="Arial" w:hAnsi="Arial" w:cs="Arial"/>
                <w:sz w:val="24"/>
                <w:szCs w:val="24"/>
              </w:rPr>
            </w:pPr>
            <w:r w:rsidRPr="00776B1E">
              <w:rPr>
                <w:rFonts w:ascii="Arial" w:hAnsi="Arial" w:cs="Arial"/>
                <w:sz w:val="24"/>
                <w:szCs w:val="24"/>
              </w:rPr>
              <w:t>ułatwianie wymiany informacji w środowisku zawodowym,</w:t>
            </w:r>
          </w:p>
          <w:p w:rsidR="00292524" w:rsidRPr="00776B1E" w:rsidRDefault="00292524" w:rsidP="00776B1E">
            <w:pPr>
              <w:widowControl/>
              <w:numPr>
                <w:ilvl w:val="0"/>
                <w:numId w:val="7"/>
              </w:numPr>
              <w:ind w:left="959"/>
              <w:rPr>
                <w:rFonts w:ascii="Arial" w:hAnsi="Arial" w:cs="Arial"/>
                <w:sz w:val="24"/>
                <w:szCs w:val="24"/>
              </w:rPr>
            </w:pPr>
            <w:r w:rsidRPr="00776B1E">
              <w:rPr>
                <w:rFonts w:ascii="Arial" w:hAnsi="Arial" w:cs="Arial"/>
                <w:sz w:val="24"/>
                <w:szCs w:val="24"/>
              </w:rPr>
              <w:t>popularyzacja zagadnień informatyki i jej zastosowań,</w:t>
            </w:r>
          </w:p>
          <w:p w:rsidR="00292524" w:rsidRPr="00776B1E" w:rsidRDefault="00292524" w:rsidP="00776B1E">
            <w:pPr>
              <w:widowControl/>
              <w:numPr>
                <w:ilvl w:val="0"/>
                <w:numId w:val="7"/>
              </w:numPr>
              <w:ind w:left="959"/>
              <w:rPr>
                <w:rFonts w:ascii="Arial" w:hAnsi="Arial" w:cs="Arial"/>
                <w:sz w:val="24"/>
                <w:szCs w:val="24"/>
              </w:rPr>
            </w:pPr>
            <w:r w:rsidRPr="00776B1E">
              <w:rPr>
                <w:rFonts w:ascii="Arial" w:hAnsi="Arial" w:cs="Arial"/>
                <w:sz w:val="24"/>
                <w:szCs w:val="24"/>
              </w:rPr>
              <w:t>dbałość o poziom edukacji informatycznej,</w:t>
            </w:r>
          </w:p>
          <w:p w:rsidR="00292524" w:rsidRPr="00776B1E" w:rsidRDefault="00292524" w:rsidP="00776B1E">
            <w:pPr>
              <w:widowControl/>
              <w:numPr>
                <w:ilvl w:val="0"/>
                <w:numId w:val="7"/>
              </w:numPr>
              <w:ind w:left="959"/>
              <w:rPr>
                <w:rFonts w:ascii="Arial" w:hAnsi="Arial" w:cs="Arial"/>
                <w:sz w:val="24"/>
                <w:szCs w:val="24"/>
              </w:rPr>
            </w:pPr>
            <w:r w:rsidRPr="00776B1E">
              <w:rPr>
                <w:rFonts w:ascii="Arial" w:hAnsi="Arial" w:cs="Arial"/>
                <w:sz w:val="24"/>
                <w:szCs w:val="24"/>
              </w:rPr>
              <w:t>propagowanie idei ECDL (Europejskiego Certyfikatu Umiejętności Komputerowych) i EUCIP (Europejskiego Certyfikatu Zawodu Informatyka),</w:t>
            </w:r>
          </w:p>
        </w:tc>
        <w:tc>
          <w:tcPr>
            <w:tcW w:w="7442" w:type="dxa"/>
            <w:shd w:val="clear" w:color="auto" w:fill="auto"/>
          </w:tcPr>
          <w:p w:rsidR="00292524" w:rsidRPr="00776B1E" w:rsidRDefault="00292524" w:rsidP="00776B1E">
            <w:pPr>
              <w:widowControl/>
              <w:numPr>
                <w:ilvl w:val="0"/>
                <w:numId w:val="32"/>
              </w:numPr>
              <w:ind w:left="960" w:hanging="324"/>
              <w:rPr>
                <w:rFonts w:ascii="Arial" w:hAnsi="Arial" w:cs="Arial"/>
                <w:sz w:val="24"/>
                <w:szCs w:val="24"/>
              </w:rPr>
            </w:pPr>
            <w:r w:rsidRPr="00776B1E">
              <w:rPr>
                <w:rFonts w:ascii="Arial" w:hAnsi="Arial" w:cs="Arial"/>
                <w:sz w:val="24"/>
                <w:szCs w:val="24"/>
              </w:rPr>
              <w:t>popieranie działalności naukowej, naukowo-badawczej i naukowo-technicznej we wszystkich dziedzinach informatyki i doskonalenia metod jej efektywnego wykorzystania,</w:t>
            </w:r>
          </w:p>
          <w:p w:rsidR="00292524" w:rsidRPr="00776B1E" w:rsidRDefault="00292524" w:rsidP="00776B1E">
            <w:pPr>
              <w:widowControl/>
              <w:numPr>
                <w:ilvl w:val="0"/>
                <w:numId w:val="32"/>
              </w:numPr>
              <w:ind w:left="960" w:hanging="324"/>
              <w:rPr>
                <w:rFonts w:ascii="Arial" w:hAnsi="Arial" w:cs="Arial"/>
                <w:sz w:val="24"/>
                <w:szCs w:val="24"/>
              </w:rPr>
            </w:pPr>
            <w:r w:rsidRPr="00776B1E">
              <w:rPr>
                <w:rFonts w:ascii="Arial" w:hAnsi="Arial" w:cs="Arial"/>
                <w:sz w:val="24"/>
                <w:szCs w:val="24"/>
              </w:rPr>
              <w:t>ułatwianie wymiany informacji w środowisku zawodowym,</w:t>
            </w:r>
          </w:p>
          <w:p w:rsidR="00292524" w:rsidRPr="00776B1E" w:rsidRDefault="00292524" w:rsidP="00776B1E">
            <w:pPr>
              <w:widowControl/>
              <w:numPr>
                <w:ilvl w:val="0"/>
                <w:numId w:val="32"/>
              </w:numPr>
              <w:ind w:left="960" w:hanging="324"/>
              <w:rPr>
                <w:rFonts w:ascii="Arial" w:hAnsi="Arial" w:cs="Arial"/>
                <w:sz w:val="24"/>
                <w:szCs w:val="24"/>
              </w:rPr>
            </w:pPr>
            <w:r w:rsidRPr="00776B1E">
              <w:rPr>
                <w:rFonts w:ascii="Arial" w:hAnsi="Arial" w:cs="Arial"/>
                <w:sz w:val="24"/>
                <w:szCs w:val="24"/>
              </w:rPr>
              <w:t>popularyzacja zagadnień informatyki i jej zastosowań,</w:t>
            </w:r>
          </w:p>
          <w:p w:rsidR="004D70E1" w:rsidRPr="00776B1E" w:rsidRDefault="00292524" w:rsidP="00776B1E">
            <w:pPr>
              <w:widowControl/>
              <w:numPr>
                <w:ilvl w:val="0"/>
                <w:numId w:val="32"/>
              </w:numPr>
              <w:ind w:left="960" w:hanging="324"/>
              <w:rPr>
                <w:rFonts w:ascii="Arial" w:hAnsi="Arial" w:cs="Arial"/>
                <w:sz w:val="24"/>
                <w:szCs w:val="24"/>
              </w:rPr>
            </w:pPr>
            <w:r w:rsidRPr="00776B1E">
              <w:rPr>
                <w:rFonts w:ascii="Arial" w:hAnsi="Arial" w:cs="Arial"/>
                <w:sz w:val="24"/>
                <w:szCs w:val="24"/>
              </w:rPr>
              <w:t>dbałość o poziom edukacji informatycznej,</w:t>
            </w:r>
          </w:p>
          <w:p w:rsidR="00292524" w:rsidRPr="00776B1E" w:rsidRDefault="00292524" w:rsidP="00776B1E">
            <w:pPr>
              <w:widowControl/>
              <w:numPr>
                <w:ilvl w:val="0"/>
                <w:numId w:val="32"/>
              </w:numPr>
              <w:ind w:left="960" w:hanging="324"/>
              <w:rPr>
                <w:rFonts w:ascii="Arial" w:hAnsi="Arial" w:cs="Arial"/>
                <w:sz w:val="24"/>
                <w:szCs w:val="24"/>
              </w:rPr>
            </w:pPr>
            <w:r w:rsidRPr="00776B1E">
              <w:rPr>
                <w:rFonts w:ascii="Arial" w:hAnsi="Arial" w:cs="Arial"/>
                <w:sz w:val="24"/>
                <w:szCs w:val="24"/>
              </w:rPr>
              <w:t>propagowanie idei ECDL (Europejskiego Certyfikatu Umiejętności Komputerowych) i EUCIP (Europejskiego Certyfikatu Zawodu Informatyka),</w:t>
            </w:r>
          </w:p>
        </w:tc>
      </w:tr>
      <w:tr w:rsidR="00776B1E" w:rsidRPr="00627E86" w:rsidTr="00776B1E">
        <w:tc>
          <w:tcPr>
            <w:tcW w:w="710" w:type="dxa"/>
            <w:shd w:val="clear" w:color="auto" w:fill="auto"/>
          </w:tcPr>
          <w:p w:rsidR="00292524" w:rsidRPr="00776B1E" w:rsidRDefault="00292524" w:rsidP="00776B1E">
            <w:pPr>
              <w:jc w:val="center"/>
              <w:rPr>
                <w:rFonts w:ascii="Arial" w:hAnsi="Arial" w:cs="Arial"/>
                <w:sz w:val="24"/>
                <w:szCs w:val="24"/>
              </w:rPr>
            </w:pPr>
            <w:r w:rsidRPr="00776B1E">
              <w:rPr>
                <w:rFonts w:ascii="Arial" w:hAnsi="Arial" w:cs="Arial"/>
                <w:sz w:val="24"/>
                <w:szCs w:val="24"/>
              </w:rPr>
              <w:t>16</w:t>
            </w:r>
          </w:p>
        </w:tc>
        <w:tc>
          <w:tcPr>
            <w:tcW w:w="7442" w:type="dxa"/>
            <w:shd w:val="clear" w:color="auto" w:fill="auto"/>
          </w:tcPr>
          <w:p w:rsidR="00292524" w:rsidRPr="00776B1E" w:rsidRDefault="00A90E7B" w:rsidP="00776B1E">
            <w:pPr>
              <w:widowControl/>
              <w:ind w:left="37"/>
              <w:rPr>
                <w:rFonts w:ascii="Arial" w:hAnsi="Arial" w:cs="Arial"/>
                <w:sz w:val="24"/>
                <w:szCs w:val="24"/>
              </w:rPr>
            </w:pPr>
            <w:r w:rsidRPr="00776B1E">
              <w:rPr>
                <w:rFonts w:ascii="Arial" w:hAnsi="Arial" w:cs="Arial"/>
                <w:sz w:val="24"/>
                <w:szCs w:val="24"/>
              </w:rPr>
              <w:t>---</w:t>
            </w:r>
          </w:p>
        </w:tc>
        <w:tc>
          <w:tcPr>
            <w:tcW w:w="7442" w:type="dxa"/>
            <w:shd w:val="clear" w:color="auto" w:fill="auto"/>
          </w:tcPr>
          <w:p w:rsidR="00292524" w:rsidRPr="00776B1E" w:rsidRDefault="00292524" w:rsidP="00776B1E">
            <w:pPr>
              <w:widowControl/>
              <w:numPr>
                <w:ilvl w:val="0"/>
                <w:numId w:val="33"/>
              </w:numPr>
              <w:ind w:left="985" w:hanging="377"/>
              <w:rPr>
                <w:rFonts w:ascii="Arial" w:hAnsi="Arial" w:cs="Arial"/>
                <w:sz w:val="24"/>
                <w:szCs w:val="24"/>
              </w:rPr>
            </w:pPr>
            <w:r w:rsidRPr="00776B1E">
              <w:rPr>
                <w:rFonts w:ascii="Arial" w:hAnsi="Arial" w:cs="Arial"/>
                <w:sz w:val="24"/>
                <w:szCs w:val="24"/>
              </w:rPr>
              <w:t>rozpowszechnianie wiedzy specjalistycznej i podnoszenie poziomu zawodowego, w szczególności w ramach:</w:t>
            </w:r>
          </w:p>
          <w:p w:rsidR="004D70E1" w:rsidRPr="00776B1E" w:rsidRDefault="00292524" w:rsidP="00776B1E">
            <w:pPr>
              <w:widowControl/>
              <w:numPr>
                <w:ilvl w:val="2"/>
                <w:numId w:val="34"/>
              </w:numPr>
              <w:ind w:left="1385" w:hanging="386"/>
              <w:rPr>
                <w:rFonts w:ascii="Arial" w:hAnsi="Arial" w:cs="Arial"/>
                <w:sz w:val="24"/>
                <w:szCs w:val="24"/>
              </w:rPr>
            </w:pPr>
            <w:r w:rsidRPr="00776B1E">
              <w:rPr>
                <w:rFonts w:ascii="Arial" w:hAnsi="Arial" w:cs="Arial"/>
                <w:sz w:val="24"/>
                <w:szCs w:val="24"/>
              </w:rPr>
              <w:t>kursów i szkoleń specjalistycznych dla informatyków czynnych zawodowo, opcjonalnie kończonych certyfikatem wydawanym przez PTI, konferencji, odczytów, wystaw, pokazów technicznych, bibliotek, portali internetowych i webinariów informatycznych, platformy rozwoju zawodowego na preferencyjnych warunkach dla członków PTI konkursów, działalności wydawniczej, popularyzatorskiej i integracyjnej,</w:t>
            </w:r>
          </w:p>
          <w:p w:rsidR="00292524" w:rsidRPr="00776B1E" w:rsidRDefault="00292524" w:rsidP="00776B1E">
            <w:pPr>
              <w:widowControl/>
              <w:numPr>
                <w:ilvl w:val="2"/>
                <w:numId w:val="34"/>
              </w:numPr>
              <w:ind w:left="1385" w:hanging="386"/>
              <w:rPr>
                <w:rFonts w:ascii="Arial" w:hAnsi="Arial" w:cs="Arial"/>
                <w:sz w:val="24"/>
                <w:szCs w:val="24"/>
              </w:rPr>
            </w:pPr>
            <w:r w:rsidRPr="00776B1E">
              <w:rPr>
                <w:rFonts w:ascii="Arial" w:hAnsi="Arial" w:cs="Arial"/>
                <w:sz w:val="24"/>
                <w:szCs w:val="24"/>
              </w:rPr>
              <w:t>prowadzenia szkół średnich, policealnych i wyższych oraz studiów podyplomowych o kierunkach nauczania związanych z informatyką i dziedzinami pokrewnymi,</w:t>
            </w:r>
          </w:p>
          <w:p w:rsidR="004D70E1" w:rsidRPr="00776B1E" w:rsidRDefault="00292524" w:rsidP="00776B1E">
            <w:pPr>
              <w:widowControl/>
              <w:numPr>
                <w:ilvl w:val="2"/>
                <w:numId w:val="34"/>
              </w:numPr>
              <w:tabs>
                <w:tab w:val="left" w:pos="2065"/>
              </w:tabs>
              <w:ind w:left="1385" w:hanging="386"/>
              <w:rPr>
                <w:rFonts w:ascii="Arial" w:hAnsi="Arial" w:cs="Arial"/>
                <w:sz w:val="24"/>
                <w:szCs w:val="24"/>
              </w:rPr>
            </w:pPr>
            <w:r w:rsidRPr="00776B1E">
              <w:rPr>
                <w:rFonts w:ascii="Arial" w:hAnsi="Arial" w:cs="Arial"/>
                <w:sz w:val="24"/>
                <w:szCs w:val="24"/>
              </w:rPr>
              <w:t xml:space="preserve">klubów oraz innych ośrodków, a także akcji i imprez mających na celu podnoszenie kwalifikacji zawodowych członków Towarzystwa oraz integracji środowiska zawodowego, rekomendowanego i okresowo aktualizowanego wzorcowego wykazu nazw stanowisk informatycznych merytorycznych, </w:t>
            </w:r>
            <w:r w:rsidRPr="00776B1E">
              <w:rPr>
                <w:rFonts w:ascii="Arial" w:hAnsi="Arial" w:cs="Arial"/>
                <w:sz w:val="24"/>
                <w:szCs w:val="24"/>
              </w:rPr>
              <w:lastRenderedPageBreak/>
              <w:t>wraz z zarządczymi i towarzyszącymi w przedsiębiorstwach informatycznych, w powiązaniu z innymi tego typu wykazami,</w:t>
            </w:r>
          </w:p>
          <w:p w:rsidR="00292524" w:rsidRPr="00776B1E" w:rsidRDefault="00292524" w:rsidP="00776B1E">
            <w:pPr>
              <w:widowControl/>
              <w:numPr>
                <w:ilvl w:val="2"/>
                <w:numId w:val="34"/>
              </w:numPr>
              <w:tabs>
                <w:tab w:val="left" w:pos="2065"/>
              </w:tabs>
              <w:ind w:left="1385" w:hanging="386"/>
              <w:rPr>
                <w:rFonts w:ascii="Arial" w:hAnsi="Arial" w:cs="Arial"/>
                <w:sz w:val="24"/>
                <w:szCs w:val="24"/>
              </w:rPr>
            </w:pPr>
            <w:r w:rsidRPr="00776B1E">
              <w:rPr>
                <w:rFonts w:ascii="Arial" w:hAnsi="Arial" w:cs="Arial"/>
                <w:sz w:val="24"/>
                <w:szCs w:val="24"/>
              </w:rPr>
              <w:t>wewnętrznego systemu potwierdzania kwalifikacji i umiejętności informatycznych zgodnie z przepisami rozdziału IV - Systemy potwierdzania kwalifikacji i umiejętności informatycznych,</w:t>
            </w:r>
          </w:p>
        </w:tc>
      </w:tr>
      <w:tr w:rsidR="00776B1E" w:rsidRPr="00627E86" w:rsidTr="00776B1E">
        <w:tc>
          <w:tcPr>
            <w:tcW w:w="710" w:type="dxa"/>
            <w:shd w:val="clear" w:color="auto" w:fill="auto"/>
          </w:tcPr>
          <w:p w:rsidR="00292524" w:rsidRPr="00776B1E" w:rsidRDefault="00292524" w:rsidP="00776B1E">
            <w:pPr>
              <w:jc w:val="center"/>
              <w:rPr>
                <w:rFonts w:ascii="Arial" w:hAnsi="Arial" w:cs="Arial"/>
                <w:sz w:val="24"/>
                <w:szCs w:val="24"/>
              </w:rPr>
            </w:pPr>
            <w:r w:rsidRPr="00776B1E">
              <w:rPr>
                <w:rFonts w:ascii="Arial" w:hAnsi="Arial" w:cs="Arial"/>
                <w:sz w:val="24"/>
                <w:szCs w:val="24"/>
              </w:rPr>
              <w:lastRenderedPageBreak/>
              <w:t>17</w:t>
            </w:r>
          </w:p>
        </w:tc>
        <w:tc>
          <w:tcPr>
            <w:tcW w:w="7442" w:type="dxa"/>
            <w:shd w:val="clear" w:color="auto" w:fill="auto"/>
          </w:tcPr>
          <w:p w:rsidR="00292524" w:rsidRPr="00776B1E" w:rsidRDefault="00292524" w:rsidP="00776B1E">
            <w:pPr>
              <w:widowControl/>
              <w:numPr>
                <w:ilvl w:val="0"/>
                <w:numId w:val="7"/>
              </w:numPr>
              <w:ind w:left="959"/>
              <w:rPr>
                <w:rFonts w:ascii="Arial" w:hAnsi="Arial" w:cs="Arial"/>
                <w:sz w:val="24"/>
                <w:szCs w:val="24"/>
              </w:rPr>
            </w:pPr>
            <w:r w:rsidRPr="00776B1E">
              <w:rPr>
                <w:rFonts w:ascii="Arial" w:hAnsi="Arial" w:cs="Arial"/>
                <w:sz w:val="24"/>
                <w:szCs w:val="24"/>
              </w:rPr>
              <w:t>udział w budowaniu społeczeństwa informacyjnego,</w:t>
            </w:r>
          </w:p>
          <w:p w:rsidR="00292524" w:rsidRPr="00776B1E" w:rsidRDefault="00292524" w:rsidP="00776B1E">
            <w:pPr>
              <w:widowControl/>
              <w:numPr>
                <w:ilvl w:val="0"/>
                <w:numId w:val="7"/>
              </w:numPr>
              <w:ind w:left="959"/>
              <w:rPr>
                <w:rFonts w:ascii="Arial" w:hAnsi="Arial" w:cs="Arial"/>
                <w:sz w:val="24"/>
                <w:szCs w:val="24"/>
              </w:rPr>
            </w:pPr>
            <w:r w:rsidRPr="00776B1E">
              <w:rPr>
                <w:rFonts w:ascii="Arial" w:hAnsi="Arial" w:cs="Arial"/>
                <w:sz w:val="24"/>
                <w:szCs w:val="24"/>
              </w:rPr>
              <w:t>dbałość o dziedzictwo historii informatyki.</w:t>
            </w:r>
          </w:p>
        </w:tc>
        <w:tc>
          <w:tcPr>
            <w:tcW w:w="7442" w:type="dxa"/>
            <w:shd w:val="clear" w:color="auto" w:fill="auto"/>
          </w:tcPr>
          <w:p w:rsidR="00292524" w:rsidRPr="00776B1E" w:rsidRDefault="00292524" w:rsidP="00776B1E">
            <w:pPr>
              <w:widowControl/>
              <w:numPr>
                <w:ilvl w:val="0"/>
                <w:numId w:val="33"/>
              </w:numPr>
              <w:ind w:left="985" w:hanging="377"/>
              <w:rPr>
                <w:rFonts w:ascii="Arial" w:hAnsi="Arial" w:cs="Arial"/>
                <w:sz w:val="24"/>
                <w:szCs w:val="24"/>
              </w:rPr>
            </w:pPr>
            <w:r w:rsidRPr="00776B1E">
              <w:rPr>
                <w:rFonts w:ascii="Arial" w:hAnsi="Arial" w:cs="Arial"/>
                <w:sz w:val="24"/>
                <w:szCs w:val="24"/>
              </w:rPr>
              <w:t>udział w budowaniu społeczeństwa informacyjnego,</w:t>
            </w:r>
          </w:p>
          <w:p w:rsidR="00292524" w:rsidRPr="00776B1E" w:rsidRDefault="00292524" w:rsidP="00776B1E">
            <w:pPr>
              <w:widowControl/>
              <w:numPr>
                <w:ilvl w:val="0"/>
                <w:numId w:val="33"/>
              </w:numPr>
              <w:ind w:left="985" w:hanging="377"/>
              <w:rPr>
                <w:rFonts w:ascii="Arial" w:hAnsi="Arial" w:cs="Arial"/>
                <w:sz w:val="24"/>
                <w:szCs w:val="24"/>
              </w:rPr>
            </w:pPr>
            <w:r w:rsidRPr="00776B1E">
              <w:rPr>
                <w:rFonts w:ascii="Arial" w:hAnsi="Arial" w:cs="Arial"/>
                <w:sz w:val="24"/>
                <w:szCs w:val="24"/>
              </w:rPr>
              <w:t>dbałość o dziedzictwo historii informatyki.</w:t>
            </w:r>
          </w:p>
        </w:tc>
      </w:tr>
      <w:tr w:rsidR="00776B1E" w:rsidRPr="00627E86" w:rsidTr="00776B1E">
        <w:tc>
          <w:tcPr>
            <w:tcW w:w="710" w:type="dxa"/>
            <w:shd w:val="clear" w:color="auto" w:fill="auto"/>
          </w:tcPr>
          <w:p w:rsidR="00292524" w:rsidRPr="00776B1E" w:rsidRDefault="00292524" w:rsidP="00776B1E">
            <w:pPr>
              <w:jc w:val="center"/>
              <w:rPr>
                <w:rFonts w:ascii="Arial" w:hAnsi="Arial" w:cs="Arial"/>
                <w:sz w:val="24"/>
                <w:szCs w:val="24"/>
              </w:rPr>
            </w:pPr>
            <w:r w:rsidRPr="00776B1E">
              <w:rPr>
                <w:rFonts w:ascii="Arial" w:hAnsi="Arial" w:cs="Arial"/>
                <w:sz w:val="24"/>
                <w:szCs w:val="24"/>
              </w:rPr>
              <w:t>18</w:t>
            </w:r>
          </w:p>
        </w:tc>
        <w:tc>
          <w:tcPr>
            <w:tcW w:w="7442" w:type="dxa"/>
            <w:shd w:val="clear" w:color="auto" w:fill="auto"/>
          </w:tcPr>
          <w:p w:rsidR="00292524" w:rsidRPr="00776B1E" w:rsidRDefault="00292524" w:rsidP="00776B1E">
            <w:pPr>
              <w:widowControl/>
              <w:rPr>
                <w:rFonts w:ascii="Arial" w:hAnsi="Arial" w:cs="Arial"/>
                <w:sz w:val="24"/>
                <w:szCs w:val="24"/>
              </w:rPr>
            </w:pPr>
            <w:r w:rsidRPr="00776B1E">
              <w:rPr>
                <w:rFonts w:ascii="Arial" w:hAnsi="Arial" w:cs="Arial"/>
                <w:sz w:val="24"/>
                <w:szCs w:val="24"/>
                <w:lang w:val="pt-PT"/>
              </w:rPr>
              <w:t>Towarzystwo osiąga swoje cele przez</w:t>
            </w:r>
            <w:r w:rsidRPr="00776B1E">
              <w:rPr>
                <w:rFonts w:ascii="Arial" w:hAnsi="Arial" w:cs="Arial"/>
                <w:sz w:val="24"/>
                <w:szCs w:val="24"/>
              </w:rPr>
              <w:t xml:space="preserve">: </w:t>
            </w:r>
          </w:p>
        </w:tc>
        <w:tc>
          <w:tcPr>
            <w:tcW w:w="7442" w:type="dxa"/>
            <w:shd w:val="clear" w:color="auto" w:fill="auto"/>
          </w:tcPr>
          <w:p w:rsidR="00292524" w:rsidRPr="00776B1E" w:rsidRDefault="00292524" w:rsidP="00776B1E">
            <w:pPr>
              <w:numPr>
                <w:ilvl w:val="0"/>
                <w:numId w:val="35"/>
              </w:numPr>
              <w:ind w:left="432" w:hanging="284"/>
              <w:rPr>
                <w:rFonts w:ascii="Arial" w:hAnsi="Arial" w:cs="Arial"/>
                <w:sz w:val="24"/>
                <w:szCs w:val="24"/>
              </w:rPr>
            </w:pPr>
            <w:r w:rsidRPr="00776B1E">
              <w:rPr>
                <w:rFonts w:ascii="Arial" w:hAnsi="Arial" w:cs="Arial"/>
                <w:sz w:val="24"/>
                <w:szCs w:val="24"/>
              </w:rPr>
              <w:t>Towarzystwo realizuje swoje cele przez</w:t>
            </w:r>
          </w:p>
        </w:tc>
      </w:tr>
      <w:tr w:rsidR="00776B1E" w:rsidRPr="00627E86" w:rsidTr="00776B1E">
        <w:tc>
          <w:tcPr>
            <w:tcW w:w="710" w:type="dxa"/>
            <w:shd w:val="clear" w:color="auto" w:fill="auto"/>
          </w:tcPr>
          <w:p w:rsidR="00292524" w:rsidRPr="00776B1E" w:rsidRDefault="00292524" w:rsidP="00776B1E">
            <w:pPr>
              <w:jc w:val="center"/>
              <w:rPr>
                <w:rFonts w:ascii="Arial" w:hAnsi="Arial" w:cs="Arial"/>
                <w:sz w:val="24"/>
                <w:szCs w:val="24"/>
              </w:rPr>
            </w:pPr>
            <w:r w:rsidRPr="00776B1E">
              <w:rPr>
                <w:rFonts w:ascii="Arial" w:hAnsi="Arial" w:cs="Arial"/>
                <w:sz w:val="24"/>
                <w:szCs w:val="24"/>
              </w:rPr>
              <w:t>19</w:t>
            </w:r>
          </w:p>
        </w:tc>
        <w:tc>
          <w:tcPr>
            <w:tcW w:w="7442" w:type="dxa"/>
            <w:shd w:val="clear" w:color="auto" w:fill="auto"/>
          </w:tcPr>
          <w:p w:rsidR="00292524" w:rsidRPr="00776B1E" w:rsidRDefault="00A90E7B" w:rsidP="00776B1E">
            <w:pPr>
              <w:widowControl/>
              <w:ind w:left="178"/>
              <w:rPr>
                <w:rFonts w:ascii="Arial" w:hAnsi="Arial" w:cs="Arial"/>
                <w:sz w:val="24"/>
                <w:szCs w:val="24"/>
              </w:rPr>
            </w:pPr>
            <w:r w:rsidRPr="00776B1E">
              <w:rPr>
                <w:rFonts w:ascii="Arial" w:hAnsi="Arial" w:cs="Arial"/>
                <w:sz w:val="24"/>
                <w:szCs w:val="24"/>
              </w:rPr>
              <w:t>---</w:t>
            </w:r>
          </w:p>
        </w:tc>
        <w:tc>
          <w:tcPr>
            <w:tcW w:w="7442" w:type="dxa"/>
            <w:shd w:val="clear" w:color="auto" w:fill="auto"/>
          </w:tcPr>
          <w:p w:rsidR="00292524" w:rsidRPr="00776B1E" w:rsidRDefault="00292524" w:rsidP="00776B1E">
            <w:pPr>
              <w:widowControl/>
              <w:numPr>
                <w:ilvl w:val="0"/>
                <w:numId w:val="36"/>
              </w:numPr>
              <w:ind w:left="960"/>
              <w:rPr>
                <w:rFonts w:ascii="Arial" w:hAnsi="Arial" w:cs="Arial"/>
                <w:sz w:val="24"/>
                <w:szCs w:val="24"/>
              </w:rPr>
            </w:pPr>
            <w:r w:rsidRPr="00776B1E">
              <w:rPr>
                <w:rFonts w:ascii="Arial" w:hAnsi="Arial" w:cs="Arial"/>
                <w:sz w:val="24"/>
                <w:szCs w:val="24"/>
              </w:rPr>
              <w:t>zakładanie i prowadzenie szkół średnich, policealnych i wyższych oraz studiów podyplomowych o kierunkach nauczania związanych z informatyką i dziedzinami pokrewnymi,</w:t>
            </w:r>
          </w:p>
        </w:tc>
      </w:tr>
      <w:tr w:rsidR="00776B1E" w:rsidRPr="00627E86" w:rsidTr="00776B1E">
        <w:tc>
          <w:tcPr>
            <w:tcW w:w="710" w:type="dxa"/>
            <w:shd w:val="clear" w:color="auto" w:fill="auto"/>
          </w:tcPr>
          <w:p w:rsidR="00292524" w:rsidRPr="00776B1E" w:rsidRDefault="00292524" w:rsidP="00776B1E">
            <w:pPr>
              <w:jc w:val="center"/>
              <w:rPr>
                <w:rFonts w:ascii="Arial" w:hAnsi="Arial" w:cs="Arial"/>
                <w:sz w:val="24"/>
                <w:szCs w:val="24"/>
              </w:rPr>
            </w:pPr>
            <w:r w:rsidRPr="00776B1E">
              <w:rPr>
                <w:rFonts w:ascii="Arial" w:hAnsi="Arial" w:cs="Arial"/>
                <w:sz w:val="24"/>
                <w:szCs w:val="24"/>
              </w:rPr>
              <w:t>20</w:t>
            </w:r>
          </w:p>
        </w:tc>
        <w:tc>
          <w:tcPr>
            <w:tcW w:w="7442" w:type="dxa"/>
            <w:shd w:val="clear" w:color="auto" w:fill="auto"/>
          </w:tcPr>
          <w:p w:rsidR="00292524" w:rsidRPr="00776B1E" w:rsidRDefault="00292524" w:rsidP="00776B1E">
            <w:pPr>
              <w:widowControl/>
              <w:numPr>
                <w:ilvl w:val="0"/>
                <w:numId w:val="16"/>
              </w:numPr>
              <w:ind w:left="959" w:hanging="283"/>
              <w:rPr>
                <w:rFonts w:ascii="Arial" w:hAnsi="Arial" w:cs="Arial"/>
                <w:sz w:val="24"/>
                <w:szCs w:val="24"/>
              </w:rPr>
            </w:pPr>
            <w:r w:rsidRPr="00776B1E">
              <w:rPr>
                <w:rFonts w:ascii="Arial" w:hAnsi="Arial" w:cs="Arial"/>
                <w:sz w:val="24"/>
                <w:szCs w:val="24"/>
              </w:rPr>
              <w:t>wspieranie prac mających na celu podnoszenie jakości rozwiązań informatycznych oraz inicjowanie, opracowywanie i opiniowanie norm dotyczących informatyki, a także opiniowanie państwowych i lokalnych programów oraz planów w dziedzinie informatyki,</w:t>
            </w:r>
          </w:p>
          <w:p w:rsidR="00292524" w:rsidRPr="00776B1E" w:rsidRDefault="00292524" w:rsidP="00776B1E">
            <w:pPr>
              <w:widowControl/>
              <w:numPr>
                <w:ilvl w:val="0"/>
                <w:numId w:val="16"/>
              </w:numPr>
              <w:ind w:left="959" w:hanging="283"/>
              <w:rPr>
                <w:rFonts w:ascii="Arial" w:hAnsi="Arial" w:cs="Arial"/>
                <w:sz w:val="24"/>
                <w:szCs w:val="24"/>
              </w:rPr>
            </w:pPr>
            <w:r w:rsidRPr="00776B1E">
              <w:rPr>
                <w:rFonts w:ascii="Arial" w:hAnsi="Arial" w:cs="Arial"/>
                <w:sz w:val="24"/>
                <w:szCs w:val="24"/>
              </w:rPr>
              <w:t>wykonywanie ekspertyz, ocen i opinii oraz innych prac zlecanych przez organy administracji publicznej i podmioty gospodarcze,</w:t>
            </w:r>
          </w:p>
          <w:p w:rsidR="00292524" w:rsidRPr="00776B1E" w:rsidRDefault="00292524" w:rsidP="00776B1E">
            <w:pPr>
              <w:widowControl/>
              <w:numPr>
                <w:ilvl w:val="0"/>
                <w:numId w:val="16"/>
              </w:numPr>
              <w:ind w:left="959" w:hanging="283"/>
              <w:rPr>
                <w:rFonts w:ascii="Arial" w:hAnsi="Arial" w:cs="Arial"/>
                <w:sz w:val="24"/>
                <w:szCs w:val="24"/>
              </w:rPr>
            </w:pPr>
            <w:r w:rsidRPr="00776B1E">
              <w:rPr>
                <w:rFonts w:ascii="Arial" w:hAnsi="Arial" w:cs="Arial"/>
                <w:sz w:val="24"/>
                <w:szCs w:val="24"/>
              </w:rPr>
              <w:t>przedstawianie organom administracji publicznej, organom samorządów zawodowych i gospodarczych oraz organizacjom pozarządowym stanowisk i wniosków,</w:t>
            </w:r>
          </w:p>
          <w:p w:rsidR="00292524" w:rsidRPr="00776B1E" w:rsidRDefault="00292524" w:rsidP="00776B1E">
            <w:pPr>
              <w:widowControl/>
              <w:numPr>
                <w:ilvl w:val="0"/>
                <w:numId w:val="16"/>
              </w:numPr>
              <w:ind w:left="959" w:hanging="283"/>
              <w:rPr>
                <w:rFonts w:ascii="Arial" w:hAnsi="Arial" w:cs="Arial"/>
                <w:sz w:val="24"/>
                <w:szCs w:val="24"/>
              </w:rPr>
            </w:pPr>
            <w:r w:rsidRPr="00776B1E">
              <w:rPr>
                <w:rFonts w:ascii="Arial" w:hAnsi="Arial" w:cs="Arial"/>
                <w:sz w:val="24"/>
                <w:szCs w:val="24"/>
              </w:rPr>
              <w:t>organizowanie wyjazdów naukowych i studialnych, praktyk oraz stażów krajowych i zagranicznych,</w:t>
            </w:r>
          </w:p>
          <w:p w:rsidR="00292524" w:rsidRPr="00776B1E" w:rsidRDefault="00292524" w:rsidP="00776B1E">
            <w:pPr>
              <w:widowControl/>
              <w:numPr>
                <w:ilvl w:val="0"/>
                <w:numId w:val="16"/>
              </w:numPr>
              <w:ind w:left="959" w:hanging="283"/>
              <w:rPr>
                <w:rFonts w:ascii="Arial" w:hAnsi="Arial" w:cs="Arial"/>
                <w:sz w:val="24"/>
                <w:szCs w:val="24"/>
              </w:rPr>
            </w:pPr>
            <w:r w:rsidRPr="00776B1E">
              <w:rPr>
                <w:rFonts w:ascii="Arial" w:hAnsi="Arial" w:cs="Arial"/>
                <w:sz w:val="24"/>
                <w:szCs w:val="24"/>
              </w:rPr>
              <w:t>organizowanie kongresów, konferencji oraz narad naukowych i naukowo-technicznych, krajowych i międzynarodowych,</w:t>
            </w:r>
          </w:p>
          <w:p w:rsidR="00B84C29" w:rsidRPr="00776B1E" w:rsidRDefault="00292524" w:rsidP="00776B1E">
            <w:pPr>
              <w:widowControl/>
              <w:numPr>
                <w:ilvl w:val="0"/>
                <w:numId w:val="16"/>
              </w:numPr>
              <w:ind w:left="959" w:hanging="283"/>
              <w:rPr>
                <w:rFonts w:ascii="Arial" w:hAnsi="Arial" w:cs="Arial"/>
                <w:sz w:val="24"/>
                <w:szCs w:val="24"/>
              </w:rPr>
            </w:pPr>
            <w:r w:rsidRPr="00776B1E">
              <w:rPr>
                <w:rFonts w:ascii="Arial" w:hAnsi="Arial" w:cs="Arial"/>
                <w:sz w:val="24"/>
                <w:szCs w:val="24"/>
              </w:rPr>
              <w:t>inicjowanie tworzenia funduszów stypendialnych,</w:t>
            </w:r>
          </w:p>
          <w:p w:rsidR="00292524" w:rsidRPr="00776B1E" w:rsidRDefault="00292524" w:rsidP="00776B1E">
            <w:pPr>
              <w:widowControl/>
              <w:numPr>
                <w:ilvl w:val="0"/>
                <w:numId w:val="16"/>
              </w:numPr>
              <w:ind w:left="959" w:hanging="283"/>
              <w:rPr>
                <w:rFonts w:ascii="Arial" w:hAnsi="Arial" w:cs="Arial"/>
                <w:sz w:val="24"/>
                <w:szCs w:val="24"/>
              </w:rPr>
            </w:pPr>
            <w:r w:rsidRPr="00776B1E">
              <w:rPr>
                <w:rFonts w:ascii="Arial" w:hAnsi="Arial" w:cs="Arial"/>
                <w:sz w:val="24"/>
                <w:szCs w:val="24"/>
              </w:rPr>
              <w:lastRenderedPageBreak/>
              <w:t>wnioskowanie i opiniowanie przyznawania oraz wykorzystania stypendiów z funduszów organizacji zagranicznych dla członków Towarzystwa,</w:t>
            </w:r>
          </w:p>
        </w:tc>
        <w:tc>
          <w:tcPr>
            <w:tcW w:w="7442" w:type="dxa"/>
            <w:shd w:val="clear" w:color="auto" w:fill="auto"/>
          </w:tcPr>
          <w:p w:rsidR="00292524" w:rsidRPr="00776B1E" w:rsidRDefault="00292524" w:rsidP="00776B1E">
            <w:pPr>
              <w:widowControl/>
              <w:numPr>
                <w:ilvl w:val="0"/>
                <w:numId w:val="36"/>
              </w:numPr>
              <w:ind w:left="960" w:hanging="327"/>
              <w:rPr>
                <w:rFonts w:ascii="Arial" w:hAnsi="Arial" w:cs="Arial"/>
                <w:sz w:val="24"/>
                <w:szCs w:val="24"/>
              </w:rPr>
            </w:pPr>
            <w:r w:rsidRPr="00776B1E">
              <w:rPr>
                <w:rFonts w:ascii="Arial" w:hAnsi="Arial" w:cs="Arial"/>
                <w:sz w:val="24"/>
                <w:szCs w:val="24"/>
              </w:rPr>
              <w:lastRenderedPageBreak/>
              <w:t>wspieranie prac mających na celu podnoszenie jakości rozwiązań informatycznych oraz inicjowanie, opracowywanie i opiniowanie norm dotyczących informatyki, a także opiniowanie państwowych i lokalnych programów oraz planów w dziedzinie informatyki,</w:t>
            </w:r>
          </w:p>
          <w:p w:rsidR="00292524" w:rsidRPr="00776B1E" w:rsidRDefault="00292524" w:rsidP="00776B1E">
            <w:pPr>
              <w:widowControl/>
              <w:numPr>
                <w:ilvl w:val="0"/>
                <w:numId w:val="36"/>
              </w:numPr>
              <w:ind w:left="960" w:hanging="327"/>
              <w:rPr>
                <w:rFonts w:ascii="Arial" w:hAnsi="Arial" w:cs="Arial"/>
                <w:sz w:val="24"/>
                <w:szCs w:val="24"/>
              </w:rPr>
            </w:pPr>
            <w:r w:rsidRPr="00776B1E">
              <w:rPr>
                <w:rFonts w:ascii="Arial" w:hAnsi="Arial" w:cs="Arial"/>
                <w:sz w:val="24"/>
                <w:szCs w:val="24"/>
              </w:rPr>
              <w:t>wykonywanie ekspertyz, ocen i opinii oraz innych prac zlecanych przez organy administracji publicznej i podmioty gospodarcze,</w:t>
            </w:r>
          </w:p>
          <w:p w:rsidR="00292524" w:rsidRPr="00776B1E" w:rsidRDefault="00292524" w:rsidP="00776B1E">
            <w:pPr>
              <w:widowControl/>
              <w:numPr>
                <w:ilvl w:val="0"/>
                <w:numId w:val="36"/>
              </w:numPr>
              <w:ind w:left="960" w:hanging="327"/>
              <w:rPr>
                <w:rFonts w:ascii="Arial" w:hAnsi="Arial" w:cs="Arial"/>
                <w:sz w:val="24"/>
                <w:szCs w:val="24"/>
              </w:rPr>
            </w:pPr>
            <w:r w:rsidRPr="00776B1E">
              <w:rPr>
                <w:rFonts w:ascii="Arial" w:hAnsi="Arial" w:cs="Arial"/>
                <w:sz w:val="24"/>
                <w:szCs w:val="24"/>
              </w:rPr>
              <w:t>przedstawianie organom administracji publicznej, organom samorządów zawodowych i gospodarczych oraz organizacjom pozarządowym stanowisk i wniosków,</w:t>
            </w:r>
          </w:p>
          <w:p w:rsidR="00292524" w:rsidRPr="00776B1E" w:rsidRDefault="00292524" w:rsidP="00776B1E">
            <w:pPr>
              <w:widowControl/>
              <w:numPr>
                <w:ilvl w:val="0"/>
                <w:numId w:val="36"/>
              </w:numPr>
              <w:ind w:left="960" w:hanging="327"/>
              <w:rPr>
                <w:rFonts w:ascii="Arial" w:hAnsi="Arial" w:cs="Arial"/>
                <w:sz w:val="24"/>
                <w:szCs w:val="24"/>
              </w:rPr>
            </w:pPr>
            <w:r w:rsidRPr="00776B1E">
              <w:rPr>
                <w:rFonts w:ascii="Arial" w:hAnsi="Arial" w:cs="Arial"/>
                <w:sz w:val="24"/>
                <w:szCs w:val="24"/>
              </w:rPr>
              <w:t>organizowanie wyjazdów naukowych i studialnych, praktyk oraz stażów krajowych i zagranicznych,</w:t>
            </w:r>
          </w:p>
          <w:p w:rsidR="00292524" w:rsidRPr="00776B1E" w:rsidRDefault="00292524" w:rsidP="00776B1E">
            <w:pPr>
              <w:widowControl/>
              <w:numPr>
                <w:ilvl w:val="0"/>
                <w:numId w:val="36"/>
              </w:numPr>
              <w:ind w:left="960" w:hanging="327"/>
              <w:rPr>
                <w:rFonts w:ascii="Arial" w:hAnsi="Arial" w:cs="Arial"/>
                <w:sz w:val="24"/>
                <w:szCs w:val="24"/>
              </w:rPr>
            </w:pPr>
            <w:r w:rsidRPr="00776B1E">
              <w:rPr>
                <w:rFonts w:ascii="Arial" w:hAnsi="Arial" w:cs="Arial"/>
                <w:sz w:val="24"/>
                <w:szCs w:val="24"/>
              </w:rPr>
              <w:t>organizowanie kongresów, konferencji oraz narad naukowych i naukowo-technicznych, krajowych i międzynarodowych,</w:t>
            </w:r>
          </w:p>
          <w:p w:rsidR="00292524" w:rsidRPr="00776B1E" w:rsidRDefault="00292524" w:rsidP="00776B1E">
            <w:pPr>
              <w:widowControl/>
              <w:numPr>
                <w:ilvl w:val="0"/>
                <w:numId w:val="36"/>
              </w:numPr>
              <w:ind w:left="960" w:hanging="327"/>
              <w:rPr>
                <w:rFonts w:ascii="Arial" w:hAnsi="Arial" w:cs="Arial"/>
                <w:sz w:val="24"/>
                <w:szCs w:val="24"/>
              </w:rPr>
            </w:pPr>
            <w:r w:rsidRPr="00776B1E">
              <w:rPr>
                <w:rFonts w:ascii="Arial" w:hAnsi="Arial" w:cs="Arial"/>
                <w:sz w:val="24"/>
                <w:szCs w:val="24"/>
              </w:rPr>
              <w:t>inicjowanie tworzenia funduszów stypendialnych,</w:t>
            </w:r>
          </w:p>
          <w:p w:rsidR="00292524" w:rsidRPr="00776B1E" w:rsidRDefault="00292524" w:rsidP="00776B1E">
            <w:pPr>
              <w:pStyle w:val="Akapitzlist"/>
              <w:widowControl/>
              <w:numPr>
                <w:ilvl w:val="0"/>
                <w:numId w:val="36"/>
              </w:numPr>
              <w:ind w:left="960" w:hanging="327"/>
              <w:rPr>
                <w:rFonts w:ascii="Arial" w:hAnsi="Arial" w:cs="Arial"/>
                <w:sz w:val="24"/>
                <w:szCs w:val="24"/>
              </w:rPr>
            </w:pPr>
            <w:r w:rsidRPr="00776B1E">
              <w:rPr>
                <w:rFonts w:ascii="Arial" w:hAnsi="Arial" w:cs="Arial"/>
                <w:sz w:val="24"/>
                <w:szCs w:val="24"/>
              </w:rPr>
              <w:lastRenderedPageBreak/>
              <w:t>wnioskowanie i opiniowanie przyznawania oraz wykorzystania stypendiów z funduszów organizacji zagranicznych dla członków Towarzystwa,</w:t>
            </w:r>
          </w:p>
        </w:tc>
      </w:tr>
      <w:tr w:rsidR="00776B1E" w:rsidRPr="00627E86" w:rsidTr="00776B1E">
        <w:trPr>
          <w:trHeight w:val="135"/>
        </w:trPr>
        <w:tc>
          <w:tcPr>
            <w:tcW w:w="710" w:type="dxa"/>
            <w:shd w:val="clear" w:color="auto" w:fill="auto"/>
          </w:tcPr>
          <w:p w:rsidR="00292524" w:rsidRPr="00776B1E" w:rsidRDefault="00292524" w:rsidP="00776B1E">
            <w:pPr>
              <w:jc w:val="center"/>
              <w:rPr>
                <w:rFonts w:ascii="Arial" w:hAnsi="Arial" w:cs="Arial"/>
                <w:sz w:val="24"/>
                <w:szCs w:val="24"/>
              </w:rPr>
            </w:pPr>
            <w:r w:rsidRPr="00776B1E">
              <w:rPr>
                <w:rFonts w:ascii="Arial" w:hAnsi="Arial" w:cs="Arial"/>
                <w:sz w:val="24"/>
                <w:szCs w:val="24"/>
              </w:rPr>
              <w:lastRenderedPageBreak/>
              <w:t>21</w:t>
            </w:r>
          </w:p>
        </w:tc>
        <w:tc>
          <w:tcPr>
            <w:tcW w:w="7442" w:type="dxa"/>
            <w:shd w:val="clear" w:color="auto" w:fill="auto"/>
          </w:tcPr>
          <w:p w:rsidR="00292524" w:rsidRPr="00776B1E" w:rsidRDefault="00292524" w:rsidP="00776B1E">
            <w:pPr>
              <w:widowControl/>
              <w:numPr>
                <w:ilvl w:val="0"/>
                <w:numId w:val="37"/>
              </w:numPr>
              <w:rPr>
                <w:rFonts w:ascii="Arial" w:hAnsi="Arial" w:cs="Arial"/>
                <w:sz w:val="24"/>
                <w:szCs w:val="24"/>
              </w:rPr>
            </w:pPr>
            <w:r w:rsidRPr="00776B1E">
              <w:rPr>
                <w:rFonts w:ascii="Arial" w:hAnsi="Arial" w:cs="Arial"/>
                <w:sz w:val="24"/>
                <w:szCs w:val="24"/>
              </w:rPr>
              <w:t>organizowanie i prowadzenie klubów oraz innych ośrodków, a także akcji i imprez mających na celu podnoszenie kwalifikacji zawodowych członków Towarzystwa oraz integracji środowiska zawodowego</w:t>
            </w:r>
          </w:p>
        </w:tc>
        <w:tc>
          <w:tcPr>
            <w:tcW w:w="7442" w:type="dxa"/>
            <w:shd w:val="clear" w:color="auto" w:fill="auto"/>
          </w:tcPr>
          <w:p w:rsidR="00292524" w:rsidRPr="00776B1E" w:rsidRDefault="00292524" w:rsidP="00776B1E">
            <w:pPr>
              <w:widowControl/>
              <w:ind w:left="476" w:hanging="768"/>
              <w:rPr>
                <w:rFonts w:ascii="Arial" w:hAnsi="Arial" w:cs="Arial"/>
                <w:sz w:val="24"/>
                <w:szCs w:val="24"/>
              </w:rPr>
            </w:pPr>
          </w:p>
        </w:tc>
      </w:tr>
      <w:tr w:rsidR="00776B1E" w:rsidRPr="00627E86" w:rsidTr="00776B1E">
        <w:tc>
          <w:tcPr>
            <w:tcW w:w="710" w:type="dxa"/>
            <w:shd w:val="clear" w:color="auto" w:fill="auto"/>
          </w:tcPr>
          <w:p w:rsidR="00292524" w:rsidRPr="00776B1E" w:rsidRDefault="00292524" w:rsidP="00776B1E">
            <w:pPr>
              <w:jc w:val="center"/>
              <w:rPr>
                <w:rFonts w:ascii="Arial" w:hAnsi="Arial" w:cs="Arial"/>
                <w:sz w:val="24"/>
                <w:szCs w:val="24"/>
              </w:rPr>
            </w:pPr>
            <w:r w:rsidRPr="00776B1E">
              <w:rPr>
                <w:rFonts w:ascii="Arial" w:hAnsi="Arial" w:cs="Arial"/>
                <w:sz w:val="24"/>
                <w:szCs w:val="24"/>
              </w:rPr>
              <w:t>22</w:t>
            </w:r>
          </w:p>
        </w:tc>
        <w:tc>
          <w:tcPr>
            <w:tcW w:w="7442" w:type="dxa"/>
            <w:shd w:val="clear" w:color="auto" w:fill="auto"/>
          </w:tcPr>
          <w:p w:rsidR="00292524" w:rsidRPr="00776B1E" w:rsidRDefault="00292524" w:rsidP="00776B1E">
            <w:pPr>
              <w:pStyle w:val="Akapitzlist"/>
              <w:widowControl/>
              <w:numPr>
                <w:ilvl w:val="0"/>
                <w:numId w:val="19"/>
              </w:numPr>
              <w:rPr>
                <w:rFonts w:ascii="Arial" w:hAnsi="Arial" w:cs="Arial"/>
                <w:sz w:val="24"/>
                <w:szCs w:val="24"/>
              </w:rPr>
            </w:pPr>
            <w:r w:rsidRPr="00776B1E">
              <w:rPr>
                <w:rFonts w:ascii="Arial" w:hAnsi="Arial" w:cs="Arial"/>
                <w:sz w:val="24"/>
                <w:szCs w:val="24"/>
              </w:rPr>
              <w:t>udzielanie pomocy członkom Towarzystwa w sprawach związanych z wykonywaniem przez nich zawodu informatyka,</w:t>
            </w:r>
          </w:p>
          <w:p w:rsidR="00292524" w:rsidRPr="00776B1E" w:rsidRDefault="00292524" w:rsidP="00776B1E">
            <w:pPr>
              <w:pStyle w:val="Akapitzlist"/>
              <w:widowControl/>
              <w:numPr>
                <w:ilvl w:val="0"/>
                <w:numId w:val="19"/>
              </w:numPr>
              <w:rPr>
                <w:rFonts w:ascii="Arial" w:hAnsi="Arial" w:cs="Arial"/>
                <w:sz w:val="24"/>
                <w:szCs w:val="24"/>
              </w:rPr>
            </w:pPr>
            <w:r w:rsidRPr="00776B1E">
              <w:rPr>
                <w:rFonts w:ascii="Arial" w:hAnsi="Arial" w:cs="Arial"/>
                <w:sz w:val="24"/>
                <w:szCs w:val="24"/>
              </w:rPr>
              <w:t>zgłaszanie i opiniowanie wniosków w sprawie odznaczeń i nagród dla członków Towarzystwa,</w:t>
            </w:r>
          </w:p>
          <w:p w:rsidR="00292524" w:rsidRPr="00776B1E" w:rsidRDefault="00292524" w:rsidP="00776B1E">
            <w:pPr>
              <w:pStyle w:val="Akapitzlist"/>
              <w:widowControl/>
              <w:numPr>
                <w:ilvl w:val="0"/>
                <w:numId w:val="19"/>
              </w:numPr>
              <w:rPr>
                <w:rFonts w:ascii="Arial" w:hAnsi="Arial" w:cs="Arial"/>
                <w:sz w:val="24"/>
                <w:szCs w:val="24"/>
              </w:rPr>
            </w:pPr>
            <w:r w:rsidRPr="00776B1E">
              <w:rPr>
                <w:rFonts w:ascii="Arial" w:hAnsi="Arial" w:cs="Arial"/>
                <w:sz w:val="24"/>
                <w:szCs w:val="24"/>
              </w:rPr>
              <w:t>ochronę sfery materialnych interesów członków Towarzystwa, łącznie ze świadczeniem im pomocy materialnej w uzasadnionych przypadkach.</w:t>
            </w:r>
          </w:p>
        </w:tc>
        <w:tc>
          <w:tcPr>
            <w:tcW w:w="7442" w:type="dxa"/>
            <w:shd w:val="clear" w:color="auto" w:fill="auto"/>
          </w:tcPr>
          <w:p w:rsidR="00292524" w:rsidRPr="00776B1E" w:rsidRDefault="00292524" w:rsidP="00776B1E">
            <w:pPr>
              <w:pStyle w:val="Akapitzlist"/>
              <w:widowControl/>
              <w:numPr>
                <w:ilvl w:val="0"/>
                <w:numId w:val="20"/>
              </w:numPr>
              <w:rPr>
                <w:rFonts w:ascii="Arial" w:hAnsi="Arial" w:cs="Arial"/>
                <w:sz w:val="24"/>
                <w:szCs w:val="24"/>
              </w:rPr>
            </w:pPr>
            <w:r w:rsidRPr="00776B1E">
              <w:rPr>
                <w:rFonts w:ascii="Arial" w:hAnsi="Arial" w:cs="Arial"/>
                <w:sz w:val="24"/>
                <w:szCs w:val="24"/>
              </w:rPr>
              <w:t>udzielanie pomocy członkom Towarzystwa w sprawach związanych z wykonywaniem przez nich zawodu informatyka,</w:t>
            </w:r>
          </w:p>
          <w:p w:rsidR="00292524" w:rsidRPr="00776B1E" w:rsidRDefault="00292524" w:rsidP="00776B1E">
            <w:pPr>
              <w:pStyle w:val="Akapitzlist"/>
              <w:widowControl/>
              <w:numPr>
                <w:ilvl w:val="0"/>
                <w:numId w:val="20"/>
              </w:numPr>
              <w:rPr>
                <w:rFonts w:ascii="Arial" w:hAnsi="Arial" w:cs="Arial"/>
                <w:sz w:val="24"/>
                <w:szCs w:val="24"/>
              </w:rPr>
            </w:pPr>
            <w:r w:rsidRPr="00776B1E">
              <w:rPr>
                <w:rFonts w:ascii="Arial" w:hAnsi="Arial" w:cs="Arial"/>
                <w:sz w:val="24"/>
                <w:szCs w:val="24"/>
              </w:rPr>
              <w:t>zgłaszanie i opiniowanie wniosków w sprawie odznaczeń i nagród dla członków Towarzystwa,</w:t>
            </w:r>
          </w:p>
          <w:p w:rsidR="00292524" w:rsidRPr="00776B1E" w:rsidRDefault="00292524" w:rsidP="00776B1E">
            <w:pPr>
              <w:pStyle w:val="Akapitzlist"/>
              <w:widowControl/>
              <w:numPr>
                <w:ilvl w:val="0"/>
                <w:numId w:val="20"/>
              </w:numPr>
              <w:rPr>
                <w:rFonts w:ascii="Arial" w:hAnsi="Arial" w:cs="Arial"/>
                <w:sz w:val="24"/>
                <w:szCs w:val="24"/>
              </w:rPr>
            </w:pPr>
            <w:r w:rsidRPr="00776B1E">
              <w:rPr>
                <w:rFonts w:ascii="Arial" w:hAnsi="Arial" w:cs="Arial"/>
                <w:sz w:val="24"/>
                <w:szCs w:val="24"/>
              </w:rPr>
              <w:t>ochronę sfery materialnych interesów członków Towarzystwa, łącznie ze świadczeniem im pomocy materialnej w uzasadnionych przypadkach.</w:t>
            </w:r>
          </w:p>
        </w:tc>
      </w:tr>
      <w:tr w:rsidR="00776B1E" w:rsidRPr="00627E86" w:rsidTr="00776B1E">
        <w:tc>
          <w:tcPr>
            <w:tcW w:w="710" w:type="dxa"/>
            <w:shd w:val="clear" w:color="auto" w:fill="auto"/>
          </w:tcPr>
          <w:p w:rsidR="00292524" w:rsidRPr="00776B1E" w:rsidRDefault="00292524" w:rsidP="00776B1E">
            <w:pPr>
              <w:jc w:val="center"/>
              <w:rPr>
                <w:rFonts w:ascii="Arial" w:hAnsi="Arial" w:cs="Arial"/>
                <w:sz w:val="24"/>
                <w:szCs w:val="24"/>
              </w:rPr>
            </w:pPr>
            <w:r w:rsidRPr="00776B1E">
              <w:rPr>
                <w:rFonts w:ascii="Arial" w:hAnsi="Arial" w:cs="Arial"/>
                <w:sz w:val="24"/>
                <w:szCs w:val="24"/>
              </w:rPr>
              <w:t>23</w:t>
            </w:r>
          </w:p>
        </w:tc>
        <w:tc>
          <w:tcPr>
            <w:tcW w:w="7442" w:type="dxa"/>
            <w:shd w:val="clear" w:color="auto" w:fill="auto"/>
          </w:tcPr>
          <w:p w:rsidR="00292524" w:rsidRPr="00776B1E" w:rsidRDefault="00292524" w:rsidP="00627E86">
            <w:pPr>
              <w:rPr>
                <w:rFonts w:ascii="Arial" w:hAnsi="Arial" w:cs="Arial"/>
                <w:bCs/>
                <w:sz w:val="24"/>
                <w:szCs w:val="24"/>
                <w:lang w:val="pt-PT" w:eastAsia="x-none"/>
              </w:rPr>
            </w:pPr>
            <w:r w:rsidRPr="00776B1E">
              <w:rPr>
                <w:rFonts w:ascii="Arial" w:hAnsi="Arial" w:cs="Arial"/>
                <w:bCs/>
                <w:sz w:val="24"/>
                <w:szCs w:val="24"/>
                <w:lang w:val="pt-PT" w:eastAsia="x-none"/>
              </w:rPr>
              <w:t>§ 9</w:t>
            </w:r>
          </w:p>
        </w:tc>
        <w:tc>
          <w:tcPr>
            <w:tcW w:w="7442" w:type="dxa"/>
            <w:shd w:val="clear" w:color="auto" w:fill="auto"/>
          </w:tcPr>
          <w:p w:rsidR="00292524" w:rsidRPr="00776B1E" w:rsidRDefault="00292524" w:rsidP="00627E86">
            <w:pPr>
              <w:rPr>
                <w:rFonts w:ascii="Arial" w:hAnsi="Arial" w:cs="Arial"/>
                <w:bCs/>
                <w:sz w:val="24"/>
                <w:szCs w:val="24"/>
                <w:lang w:val="pt-PT" w:eastAsia="x-none"/>
              </w:rPr>
            </w:pPr>
            <w:bookmarkStart w:id="35" w:name="_Toc414430203"/>
            <w:bookmarkStart w:id="36" w:name="_Toc414556982"/>
            <w:bookmarkStart w:id="37" w:name="_Toc454363958"/>
            <w:bookmarkStart w:id="38" w:name="_Toc454364180"/>
            <w:bookmarkStart w:id="39" w:name="_Toc454446248"/>
            <w:bookmarkStart w:id="40" w:name="_Toc454700782"/>
            <w:bookmarkStart w:id="41" w:name="_Toc484983337"/>
            <w:r w:rsidRPr="00776B1E">
              <w:rPr>
                <w:rFonts w:ascii="Arial" w:hAnsi="Arial" w:cs="Arial"/>
                <w:bCs/>
                <w:sz w:val="24"/>
                <w:szCs w:val="24"/>
                <w:lang w:val="pt-PT" w:eastAsia="x-none"/>
              </w:rPr>
              <w:t xml:space="preserve">§ </w:t>
            </w:r>
            <w:bookmarkEnd w:id="35"/>
            <w:r w:rsidRPr="00776B1E">
              <w:rPr>
                <w:rFonts w:ascii="Arial" w:hAnsi="Arial" w:cs="Arial"/>
                <w:bCs/>
                <w:sz w:val="24"/>
                <w:szCs w:val="24"/>
                <w:lang w:val="pt-PT" w:eastAsia="x-none"/>
              </w:rPr>
              <w:t>9</w:t>
            </w:r>
            <w:bookmarkEnd w:id="36"/>
            <w:r w:rsidRPr="00776B1E">
              <w:rPr>
                <w:rFonts w:ascii="Arial" w:hAnsi="Arial" w:cs="Arial"/>
                <w:bCs/>
                <w:sz w:val="24"/>
                <w:szCs w:val="24"/>
                <w:lang w:val="pt-PT" w:eastAsia="x-none"/>
              </w:rPr>
              <w:t xml:space="preserve"> Członkowie</w:t>
            </w:r>
            <w:bookmarkEnd w:id="37"/>
            <w:bookmarkEnd w:id="38"/>
            <w:bookmarkEnd w:id="39"/>
            <w:bookmarkEnd w:id="40"/>
            <w:bookmarkEnd w:id="41"/>
          </w:p>
        </w:tc>
      </w:tr>
      <w:tr w:rsidR="00776B1E" w:rsidRPr="00627E86" w:rsidTr="00776B1E">
        <w:tc>
          <w:tcPr>
            <w:tcW w:w="710" w:type="dxa"/>
            <w:shd w:val="clear" w:color="auto" w:fill="auto"/>
          </w:tcPr>
          <w:p w:rsidR="00292524" w:rsidRPr="00776B1E" w:rsidRDefault="00292524" w:rsidP="00776B1E">
            <w:pPr>
              <w:jc w:val="center"/>
              <w:rPr>
                <w:rFonts w:ascii="Arial" w:hAnsi="Arial" w:cs="Arial"/>
                <w:sz w:val="24"/>
                <w:szCs w:val="24"/>
              </w:rPr>
            </w:pPr>
            <w:r w:rsidRPr="00776B1E">
              <w:rPr>
                <w:rFonts w:ascii="Arial" w:hAnsi="Arial" w:cs="Arial"/>
                <w:sz w:val="24"/>
                <w:szCs w:val="24"/>
              </w:rPr>
              <w:t>24</w:t>
            </w:r>
          </w:p>
        </w:tc>
        <w:tc>
          <w:tcPr>
            <w:tcW w:w="7442" w:type="dxa"/>
            <w:shd w:val="clear" w:color="auto" w:fill="auto"/>
          </w:tcPr>
          <w:p w:rsidR="00292524" w:rsidRPr="00776B1E" w:rsidRDefault="00292524" w:rsidP="00776B1E">
            <w:pPr>
              <w:widowControl/>
              <w:ind w:left="426"/>
              <w:rPr>
                <w:rFonts w:ascii="Arial" w:hAnsi="Arial" w:cs="Arial"/>
                <w:sz w:val="24"/>
                <w:szCs w:val="24"/>
                <w:lang w:val="pt-PT"/>
              </w:rPr>
            </w:pPr>
            <w:r w:rsidRPr="00776B1E">
              <w:rPr>
                <w:rFonts w:ascii="Arial" w:hAnsi="Arial" w:cs="Arial"/>
                <w:sz w:val="24"/>
                <w:szCs w:val="24"/>
                <w:lang w:val="pt-PT"/>
              </w:rPr>
              <w:t xml:space="preserve">Członkowie Towarzystwa dzielą się na: </w:t>
            </w:r>
          </w:p>
          <w:p w:rsidR="00292524" w:rsidRPr="00776B1E" w:rsidRDefault="00292524" w:rsidP="00776B1E">
            <w:pPr>
              <w:numPr>
                <w:ilvl w:val="0"/>
                <w:numId w:val="8"/>
              </w:numPr>
              <w:rPr>
                <w:rFonts w:ascii="Arial" w:hAnsi="Arial" w:cs="Arial"/>
                <w:sz w:val="24"/>
                <w:szCs w:val="24"/>
              </w:rPr>
            </w:pPr>
            <w:r w:rsidRPr="00776B1E">
              <w:rPr>
                <w:rFonts w:ascii="Arial" w:hAnsi="Arial" w:cs="Arial"/>
                <w:sz w:val="24"/>
                <w:szCs w:val="24"/>
              </w:rPr>
              <w:t>zwyczajnych,</w:t>
            </w:r>
          </w:p>
          <w:p w:rsidR="000601A0" w:rsidRPr="00776B1E" w:rsidRDefault="00292524" w:rsidP="00776B1E">
            <w:pPr>
              <w:numPr>
                <w:ilvl w:val="0"/>
                <w:numId w:val="8"/>
              </w:numPr>
              <w:rPr>
                <w:rFonts w:ascii="Arial" w:hAnsi="Arial" w:cs="Arial"/>
                <w:sz w:val="24"/>
                <w:szCs w:val="24"/>
                <w:lang w:val="pt-PT"/>
              </w:rPr>
            </w:pPr>
            <w:r w:rsidRPr="00776B1E">
              <w:rPr>
                <w:rFonts w:ascii="Arial" w:hAnsi="Arial" w:cs="Arial"/>
                <w:sz w:val="24"/>
                <w:szCs w:val="24"/>
              </w:rPr>
              <w:t>honorowych,</w:t>
            </w:r>
          </w:p>
          <w:p w:rsidR="00292524" w:rsidRPr="00776B1E" w:rsidRDefault="00292524" w:rsidP="00776B1E">
            <w:pPr>
              <w:numPr>
                <w:ilvl w:val="0"/>
                <w:numId w:val="8"/>
              </w:numPr>
              <w:rPr>
                <w:rFonts w:ascii="Arial" w:hAnsi="Arial" w:cs="Arial"/>
                <w:sz w:val="24"/>
                <w:szCs w:val="24"/>
                <w:lang w:val="pt-PT"/>
              </w:rPr>
            </w:pPr>
            <w:r w:rsidRPr="00776B1E">
              <w:rPr>
                <w:rFonts w:ascii="Arial" w:hAnsi="Arial" w:cs="Arial"/>
                <w:sz w:val="24"/>
                <w:szCs w:val="24"/>
              </w:rPr>
              <w:t>wspierających.</w:t>
            </w:r>
          </w:p>
        </w:tc>
        <w:tc>
          <w:tcPr>
            <w:tcW w:w="7442" w:type="dxa"/>
            <w:shd w:val="clear" w:color="auto" w:fill="auto"/>
          </w:tcPr>
          <w:p w:rsidR="00292524" w:rsidRPr="00776B1E" w:rsidRDefault="00292524" w:rsidP="00776B1E">
            <w:pPr>
              <w:widowControl/>
              <w:ind w:left="426"/>
              <w:rPr>
                <w:rFonts w:ascii="Arial" w:hAnsi="Arial" w:cs="Arial"/>
                <w:sz w:val="24"/>
                <w:szCs w:val="24"/>
              </w:rPr>
            </w:pPr>
            <w:r w:rsidRPr="00776B1E">
              <w:rPr>
                <w:rFonts w:ascii="Arial" w:hAnsi="Arial" w:cs="Arial"/>
                <w:sz w:val="24"/>
                <w:szCs w:val="24"/>
              </w:rPr>
              <w:t xml:space="preserve">Towarzystwo skupia: </w:t>
            </w:r>
          </w:p>
          <w:p w:rsidR="00292524" w:rsidRPr="00776B1E" w:rsidRDefault="00292524" w:rsidP="00776B1E">
            <w:pPr>
              <w:widowControl/>
              <w:numPr>
                <w:ilvl w:val="0"/>
                <w:numId w:val="9"/>
              </w:numPr>
              <w:rPr>
                <w:rFonts w:ascii="Arial" w:hAnsi="Arial" w:cs="Arial"/>
                <w:sz w:val="24"/>
                <w:szCs w:val="24"/>
              </w:rPr>
            </w:pPr>
            <w:r w:rsidRPr="00776B1E">
              <w:rPr>
                <w:rFonts w:ascii="Arial" w:hAnsi="Arial" w:cs="Arial"/>
                <w:sz w:val="24"/>
                <w:szCs w:val="24"/>
              </w:rPr>
              <w:t>członków zwyczajnych,</w:t>
            </w:r>
          </w:p>
          <w:p w:rsidR="00B84C29" w:rsidRPr="00776B1E" w:rsidRDefault="00292524" w:rsidP="00776B1E">
            <w:pPr>
              <w:widowControl/>
              <w:numPr>
                <w:ilvl w:val="0"/>
                <w:numId w:val="9"/>
              </w:numPr>
              <w:rPr>
                <w:rFonts w:ascii="Arial" w:hAnsi="Arial" w:cs="Arial"/>
                <w:sz w:val="24"/>
                <w:szCs w:val="24"/>
                <w:lang w:val="pt-PT"/>
              </w:rPr>
            </w:pPr>
            <w:r w:rsidRPr="00776B1E">
              <w:rPr>
                <w:rFonts w:ascii="Arial" w:hAnsi="Arial" w:cs="Arial"/>
                <w:sz w:val="24"/>
                <w:szCs w:val="24"/>
              </w:rPr>
              <w:t>członków honorowych,</w:t>
            </w:r>
          </w:p>
          <w:p w:rsidR="00292524" w:rsidRPr="00776B1E" w:rsidRDefault="00292524" w:rsidP="00776B1E">
            <w:pPr>
              <w:widowControl/>
              <w:numPr>
                <w:ilvl w:val="0"/>
                <w:numId w:val="9"/>
              </w:numPr>
              <w:rPr>
                <w:rFonts w:ascii="Arial" w:hAnsi="Arial" w:cs="Arial"/>
                <w:sz w:val="24"/>
                <w:szCs w:val="24"/>
                <w:lang w:val="pt-PT"/>
              </w:rPr>
            </w:pPr>
            <w:r w:rsidRPr="00776B1E">
              <w:rPr>
                <w:rFonts w:ascii="Arial" w:hAnsi="Arial" w:cs="Arial"/>
                <w:sz w:val="24"/>
                <w:szCs w:val="24"/>
              </w:rPr>
              <w:t>członków wspierających.</w:t>
            </w:r>
          </w:p>
        </w:tc>
      </w:tr>
      <w:tr w:rsidR="00776B1E" w:rsidRPr="00627E86" w:rsidTr="00776B1E">
        <w:trPr>
          <w:trHeight w:val="343"/>
        </w:trPr>
        <w:tc>
          <w:tcPr>
            <w:tcW w:w="710" w:type="dxa"/>
            <w:shd w:val="clear" w:color="auto" w:fill="auto"/>
          </w:tcPr>
          <w:p w:rsidR="00292524" w:rsidRPr="00776B1E" w:rsidRDefault="00292524" w:rsidP="00776B1E">
            <w:pPr>
              <w:jc w:val="center"/>
              <w:rPr>
                <w:rFonts w:ascii="Arial" w:hAnsi="Arial" w:cs="Arial"/>
                <w:sz w:val="24"/>
                <w:szCs w:val="24"/>
              </w:rPr>
            </w:pPr>
            <w:r w:rsidRPr="00776B1E">
              <w:rPr>
                <w:rFonts w:ascii="Arial" w:hAnsi="Arial" w:cs="Arial"/>
                <w:sz w:val="24"/>
                <w:szCs w:val="24"/>
              </w:rPr>
              <w:t>25</w:t>
            </w:r>
          </w:p>
        </w:tc>
        <w:tc>
          <w:tcPr>
            <w:tcW w:w="7442" w:type="dxa"/>
            <w:shd w:val="clear" w:color="auto" w:fill="auto"/>
          </w:tcPr>
          <w:p w:rsidR="00292524" w:rsidRPr="00776B1E" w:rsidRDefault="00292524" w:rsidP="00627E86">
            <w:pPr>
              <w:rPr>
                <w:rFonts w:ascii="Arial" w:hAnsi="Arial" w:cs="Arial"/>
                <w:bCs/>
                <w:sz w:val="24"/>
                <w:szCs w:val="24"/>
                <w:lang w:val="pt-PT" w:eastAsia="x-none"/>
              </w:rPr>
            </w:pPr>
            <w:r w:rsidRPr="00776B1E">
              <w:rPr>
                <w:rFonts w:ascii="Arial" w:hAnsi="Arial" w:cs="Arial"/>
                <w:bCs/>
                <w:sz w:val="24"/>
                <w:szCs w:val="24"/>
                <w:lang w:val="pt-PT" w:eastAsia="x-none"/>
              </w:rPr>
              <w:t>§ 10</w:t>
            </w:r>
          </w:p>
        </w:tc>
        <w:tc>
          <w:tcPr>
            <w:tcW w:w="7442" w:type="dxa"/>
            <w:shd w:val="clear" w:color="auto" w:fill="auto"/>
          </w:tcPr>
          <w:p w:rsidR="00292524" w:rsidRPr="00776B1E" w:rsidRDefault="00292524" w:rsidP="00627E86">
            <w:pPr>
              <w:rPr>
                <w:rFonts w:ascii="Arial" w:hAnsi="Arial" w:cs="Arial"/>
                <w:bCs/>
                <w:sz w:val="24"/>
                <w:szCs w:val="24"/>
                <w:lang w:val="pt-PT" w:eastAsia="x-none"/>
              </w:rPr>
            </w:pPr>
            <w:bookmarkStart w:id="42" w:name="_Toc414430204"/>
            <w:bookmarkStart w:id="43" w:name="_Toc414556983"/>
            <w:bookmarkStart w:id="44" w:name="_Toc454363959"/>
            <w:bookmarkStart w:id="45" w:name="_Toc454364181"/>
            <w:bookmarkStart w:id="46" w:name="_Toc454446249"/>
            <w:bookmarkStart w:id="47" w:name="_Toc454700783"/>
            <w:bookmarkStart w:id="48" w:name="_Toc484983338"/>
            <w:r w:rsidRPr="00776B1E">
              <w:rPr>
                <w:rFonts w:ascii="Arial" w:hAnsi="Arial" w:cs="Arial"/>
                <w:bCs/>
                <w:sz w:val="24"/>
                <w:szCs w:val="24"/>
                <w:lang w:val="pt-PT" w:eastAsia="x-none"/>
              </w:rPr>
              <w:t xml:space="preserve">§ </w:t>
            </w:r>
            <w:bookmarkEnd w:id="42"/>
            <w:r w:rsidRPr="00776B1E">
              <w:rPr>
                <w:rFonts w:ascii="Arial" w:hAnsi="Arial" w:cs="Arial"/>
                <w:bCs/>
                <w:sz w:val="24"/>
                <w:szCs w:val="24"/>
                <w:lang w:val="pt-PT" w:eastAsia="x-none"/>
              </w:rPr>
              <w:t>10</w:t>
            </w:r>
            <w:bookmarkEnd w:id="43"/>
            <w:r w:rsidRPr="00776B1E">
              <w:rPr>
                <w:rFonts w:ascii="Arial" w:hAnsi="Arial" w:cs="Arial"/>
                <w:bCs/>
                <w:sz w:val="24"/>
                <w:szCs w:val="24"/>
                <w:lang w:val="pt-PT" w:eastAsia="x-none"/>
              </w:rPr>
              <w:t xml:space="preserve"> Członkostwo zwyczajne</w:t>
            </w:r>
            <w:bookmarkEnd w:id="44"/>
            <w:bookmarkEnd w:id="45"/>
            <w:bookmarkEnd w:id="46"/>
            <w:bookmarkEnd w:id="47"/>
            <w:bookmarkEnd w:id="48"/>
          </w:p>
        </w:tc>
      </w:tr>
      <w:tr w:rsidR="00776B1E" w:rsidRPr="00627E86" w:rsidTr="00776B1E">
        <w:tc>
          <w:tcPr>
            <w:tcW w:w="710" w:type="dxa"/>
            <w:shd w:val="clear" w:color="auto" w:fill="auto"/>
          </w:tcPr>
          <w:p w:rsidR="000601A0" w:rsidRPr="00776B1E" w:rsidRDefault="000601A0" w:rsidP="00776B1E">
            <w:pPr>
              <w:jc w:val="center"/>
              <w:rPr>
                <w:rFonts w:ascii="Arial" w:hAnsi="Arial" w:cs="Arial"/>
                <w:sz w:val="24"/>
                <w:szCs w:val="24"/>
              </w:rPr>
            </w:pPr>
          </w:p>
        </w:tc>
        <w:tc>
          <w:tcPr>
            <w:tcW w:w="7442" w:type="dxa"/>
            <w:shd w:val="clear" w:color="auto" w:fill="auto"/>
          </w:tcPr>
          <w:p w:rsidR="000601A0" w:rsidRPr="00776B1E" w:rsidRDefault="000601A0" w:rsidP="00776B1E">
            <w:pPr>
              <w:widowControl/>
              <w:rPr>
                <w:rFonts w:ascii="Arial" w:hAnsi="Arial" w:cs="Arial"/>
                <w:sz w:val="24"/>
                <w:szCs w:val="24"/>
              </w:rPr>
            </w:pPr>
            <w:r w:rsidRPr="00776B1E">
              <w:rPr>
                <w:rFonts w:ascii="Arial" w:hAnsi="Arial" w:cs="Arial"/>
                <w:sz w:val="24"/>
                <w:szCs w:val="24"/>
              </w:rPr>
              <w:t>Ust. 1</w:t>
            </w:r>
          </w:p>
        </w:tc>
        <w:tc>
          <w:tcPr>
            <w:tcW w:w="7442" w:type="dxa"/>
            <w:shd w:val="clear" w:color="auto" w:fill="auto"/>
          </w:tcPr>
          <w:p w:rsidR="000601A0" w:rsidRPr="00776B1E" w:rsidRDefault="000601A0" w:rsidP="00776B1E">
            <w:pPr>
              <w:widowControl/>
              <w:tabs>
                <w:tab w:val="left" w:pos="269"/>
              </w:tabs>
              <w:rPr>
                <w:rFonts w:ascii="Arial" w:hAnsi="Arial" w:cs="Arial"/>
                <w:sz w:val="24"/>
                <w:szCs w:val="24"/>
              </w:rPr>
            </w:pPr>
            <w:r w:rsidRPr="00776B1E">
              <w:rPr>
                <w:rFonts w:ascii="Arial" w:hAnsi="Arial" w:cs="Arial"/>
                <w:sz w:val="24"/>
                <w:szCs w:val="24"/>
              </w:rPr>
              <w:t>Ust. 1</w:t>
            </w:r>
          </w:p>
        </w:tc>
      </w:tr>
      <w:tr w:rsidR="00776B1E" w:rsidRPr="00627E86" w:rsidTr="00776B1E">
        <w:tc>
          <w:tcPr>
            <w:tcW w:w="710" w:type="dxa"/>
            <w:shd w:val="clear" w:color="auto" w:fill="auto"/>
          </w:tcPr>
          <w:p w:rsidR="00292524" w:rsidRPr="00776B1E" w:rsidRDefault="00292524" w:rsidP="00776B1E">
            <w:pPr>
              <w:jc w:val="center"/>
              <w:rPr>
                <w:rFonts w:ascii="Arial" w:hAnsi="Arial" w:cs="Arial"/>
                <w:sz w:val="24"/>
                <w:szCs w:val="24"/>
              </w:rPr>
            </w:pPr>
            <w:r w:rsidRPr="00776B1E">
              <w:rPr>
                <w:rFonts w:ascii="Arial" w:hAnsi="Arial" w:cs="Arial"/>
                <w:sz w:val="24"/>
                <w:szCs w:val="24"/>
              </w:rPr>
              <w:t>26</w:t>
            </w:r>
          </w:p>
        </w:tc>
        <w:tc>
          <w:tcPr>
            <w:tcW w:w="7442" w:type="dxa"/>
            <w:shd w:val="clear" w:color="auto" w:fill="auto"/>
          </w:tcPr>
          <w:p w:rsidR="00292524" w:rsidRPr="00776B1E" w:rsidRDefault="00292524" w:rsidP="00776B1E">
            <w:pPr>
              <w:pStyle w:val="Akapitzlist"/>
              <w:widowControl/>
              <w:numPr>
                <w:ilvl w:val="1"/>
                <w:numId w:val="34"/>
              </w:numPr>
              <w:rPr>
                <w:rFonts w:ascii="Arial" w:hAnsi="Arial" w:cs="Arial"/>
                <w:sz w:val="24"/>
                <w:szCs w:val="24"/>
              </w:rPr>
            </w:pPr>
            <w:r w:rsidRPr="00776B1E">
              <w:rPr>
                <w:rFonts w:ascii="Arial" w:hAnsi="Arial" w:cs="Arial"/>
                <w:sz w:val="24"/>
                <w:szCs w:val="24"/>
              </w:rPr>
              <w:t>mają wykształcenie wyższe lub średnie, a ich praca zawodowa w ciągu co najmniej trzech ostatnich lat przed wstąpieniem do Towarzystwa była ściśle związana z informatyką</w:t>
            </w:r>
            <w:r w:rsidR="000601A0" w:rsidRPr="00776B1E">
              <w:rPr>
                <w:rFonts w:ascii="Arial" w:hAnsi="Arial" w:cs="Arial"/>
                <w:sz w:val="24"/>
                <w:szCs w:val="24"/>
              </w:rPr>
              <w:t>,</w:t>
            </w:r>
          </w:p>
        </w:tc>
        <w:tc>
          <w:tcPr>
            <w:tcW w:w="7442" w:type="dxa"/>
            <w:shd w:val="clear" w:color="auto" w:fill="auto"/>
          </w:tcPr>
          <w:p w:rsidR="00292524" w:rsidRPr="00776B1E" w:rsidRDefault="00292524" w:rsidP="00776B1E">
            <w:pPr>
              <w:pStyle w:val="Akapitzlist"/>
              <w:widowControl/>
              <w:numPr>
                <w:ilvl w:val="1"/>
                <w:numId w:val="10"/>
              </w:numPr>
              <w:tabs>
                <w:tab w:val="left" w:pos="269"/>
              </w:tabs>
              <w:rPr>
                <w:rFonts w:ascii="Arial" w:hAnsi="Arial" w:cs="Arial"/>
                <w:sz w:val="24"/>
                <w:szCs w:val="24"/>
              </w:rPr>
            </w:pPr>
            <w:r w:rsidRPr="00776B1E">
              <w:rPr>
                <w:rFonts w:ascii="Arial" w:hAnsi="Arial" w:cs="Arial"/>
                <w:sz w:val="24"/>
                <w:szCs w:val="24"/>
              </w:rPr>
              <w:t>mają wykształcenie wyższe lub średnie, a ich praca zawodowa w ciągu co najmniej trzech ostatnich lat przed wstąpieniem do Towarzystwa była związana z informatyką,</w:t>
            </w:r>
          </w:p>
        </w:tc>
      </w:tr>
      <w:tr w:rsidR="00776B1E" w:rsidRPr="00627E86" w:rsidTr="00776B1E">
        <w:tc>
          <w:tcPr>
            <w:tcW w:w="710" w:type="dxa"/>
            <w:shd w:val="clear" w:color="auto" w:fill="auto"/>
          </w:tcPr>
          <w:p w:rsidR="00292524" w:rsidRPr="00776B1E" w:rsidRDefault="00292524" w:rsidP="00776B1E">
            <w:pPr>
              <w:jc w:val="center"/>
              <w:rPr>
                <w:rFonts w:ascii="Arial" w:hAnsi="Arial" w:cs="Arial"/>
                <w:sz w:val="24"/>
                <w:szCs w:val="24"/>
              </w:rPr>
            </w:pPr>
            <w:r w:rsidRPr="00776B1E">
              <w:rPr>
                <w:rFonts w:ascii="Arial" w:hAnsi="Arial" w:cs="Arial"/>
                <w:sz w:val="24"/>
                <w:szCs w:val="24"/>
              </w:rPr>
              <w:t>27</w:t>
            </w:r>
          </w:p>
        </w:tc>
        <w:tc>
          <w:tcPr>
            <w:tcW w:w="7442" w:type="dxa"/>
            <w:shd w:val="clear" w:color="auto" w:fill="auto"/>
          </w:tcPr>
          <w:p w:rsidR="00292524" w:rsidRPr="00776B1E" w:rsidRDefault="00292524" w:rsidP="00776B1E">
            <w:pPr>
              <w:pStyle w:val="Akapitzlist"/>
              <w:widowControl/>
              <w:numPr>
                <w:ilvl w:val="1"/>
                <w:numId w:val="34"/>
              </w:numPr>
              <w:rPr>
                <w:rFonts w:ascii="Arial" w:hAnsi="Arial" w:cs="Arial"/>
                <w:sz w:val="24"/>
                <w:szCs w:val="24"/>
              </w:rPr>
            </w:pPr>
            <w:r w:rsidRPr="00776B1E">
              <w:rPr>
                <w:rFonts w:ascii="Arial" w:hAnsi="Arial" w:cs="Arial"/>
                <w:sz w:val="24"/>
                <w:szCs w:val="24"/>
              </w:rPr>
              <w:t>studiują na kierunkach informatycznych lub związanych z informatyką, poczynając od trzeciego roku studiów.</w:t>
            </w:r>
          </w:p>
        </w:tc>
        <w:tc>
          <w:tcPr>
            <w:tcW w:w="7442" w:type="dxa"/>
            <w:shd w:val="clear" w:color="auto" w:fill="auto"/>
          </w:tcPr>
          <w:p w:rsidR="00292524" w:rsidRPr="00776B1E" w:rsidRDefault="00292524" w:rsidP="00776B1E">
            <w:pPr>
              <w:pStyle w:val="Akapitzlist"/>
              <w:widowControl/>
              <w:numPr>
                <w:ilvl w:val="1"/>
                <w:numId w:val="10"/>
              </w:numPr>
              <w:tabs>
                <w:tab w:val="left" w:pos="269"/>
              </w:tabs>
              <w:rPr>
                <w:rFonts w:ascii="Arial" w:hAnsi="Arial" w:cs="Arial"/>
                <w:sz w:val="24"/>
                <w:szCs w:val="24"/>
              </w:rPr>
            </w:pPr>
            <w:r w:rsidRPr="00776B1E">
              <w:rPr>
                <w:rFonts w:ascii="Arial" w:hAnsi="Arial" w:cs="Arial"/>
                <w:sz w:val="24"/>
                <w:szCs w:val="24"/>
              </w:rPr>
              <w:t>studiują na kierunkach informatycznych lub związanych z informatyką,</w:t>
            </w:r>
          </w:p>
        </w:tc>
      </w:tr>
      <w:tr w:rsidR="00776B1E" w:rsidRPr="00627E86" w:rsidTr="00776B1E">
        <w:tc>
          <w:tcPr>
            <w:tcW w:w="710" w:type="dxa"/>
            <w:shd w:val="clear" w:color="auto" w:fill="auto"/>
          </w:tcPr>
          <w:p w:rsidR="00292524" w:rsidRPr="00776B1E" w:rsidRDefault="00292524" w:rsidP="00776B1E">
            <w:pPr>
              <w:jc w:val="center"/>
              <w:rPr>
                <w:rFonts w:ascii="Arial" w:hAnsi="Arial" w:cs="Arial"/>
                <w:sz w:val="24"/>
                <w:szCs w:val="24"/>
              </w:rPr>
            </w:pPr>
            <w:r w:rsidRPr="00776B1E">
              <w:rPr>
                <w:rFonts w:ascii="Arial" w:hAnsi="Arial" w:cs="Arial"/>
                <w:sz w:val="24"/>
                <w:szCs w:val="24"/>
              </w:rPr>
              <w:t>28</w:t>
            </w:r>
          </w:p>
        </w:tc>
        <w:tc>
          <w:tcPr>
            <w:tcW w:w="7442" w:type="dxa"/>
            <w:shd w:val="clear" w:color="auto" w:fill="auto"/>
          </w:tcPr>
          <w:p w:rsidR="00292524" w:rsidRPr="00776B1E" w:rsidRDefault="00292524" w:rsidP="00776B1E">
            <w:pPr>
              <w:pStyle w:val="Akapitzlist"/>
              <w:widowControl/>
              <w:ind w:left="360"/>
              <w:rPr>
                <w:rFonts w:ascii="Arial" w:hAnsi="Arial" w:cs="Arial"/>
                <w:sz w:val="24"/>
                <w:szCs w:val="24"/>
              </w:rPr>
            </w:pPr>
          </w:p>
        </w:tc>
        <w:tc>
          <w:tcPr>
            <w:tcW w:w="7442" w:type="dxa"/>
            <w:shd w:val="clear" w:color="auto" w:fill="auto"/>
          </w:tcPr>
          <w:p w:rsidR="00292524" w:rsidRPr="00776B1E" w:rsidRDefault="00292524" w:rsidP="00776B1E">
            <w:pPr>
              <w:pStyle w:val="Akapitzlist"/>
              <w:widowControl/>
              <w:numPr>
                <w:ilvl w:val="1"/>
                <w:numId w:val="10"/>
              </w:numPr>
              <w:tabs>
                <w:tab w:val="left" w:pos="269"/>
              </w:tabs>
              <w:rPr>
                <w:rFonts w:ascii="Arial" w:hAnsi="Arial" w:cs="Arial"/>
                <w:sz w:val="24"/>
                <w:szCs w:val="24"/>
              </w:rPr>
            </w:pPr>
            <w:r w:rsidRPr="00776B1E">
              <w:rPr>
                <w:rFonts w:ascii="Arial" w:hAnsi="Arial" w:cs="Arial"/>
                <w:sz w:val="24"/>
                <w:szCs w:val="24"/>
              </w:rPr>
              <w:t>inne osoby których osiągnięcia w dziedzinie informatyki lub działalność na rzecz PTI uzasadniają przyjęcie.</w:t>
            </w:r>
          </w:p>
        </w:tc>
      </w:tr>
      <w:tr w:rsidR="00776B1E" w:rsidRPr="00627E86" w:rsidTr="00776B1E">
        <w:tc>
          <w:tcPr>
            <w:tcW w:w="710" w:type="dxa"/>
            <w:shd w:val="clear" w:color="auto" w:fill="auto"/>
          </w:tcPr>
          <w:p w:rsidR="00292524" w:rsidRPr="00776B1E" w:rsidRDefault="00292524" w:rsidP="00776B1E">
            <w:pPr>
              <w:jc w:val="center"/>
              <w:rPr>
                <w:rFonts w:ascii="Arial" w:hAnsi="Arial" w:cs="Arial"/>
                <w:sz w:val="24"/>
                <w:szCs w:val="24"/>
              </w:rPr>
            </w:pPr>
            <w:r w:rsidRPr="00776B1E">
              <w:rPr>
                <w:rFonts w:ascii="Arial" w:hAnsi="Arial" w:cs="Arial"/>
                <w:sz w:val="24"/>
                <w:szCs w:val="24"/>
              </w:rPr>
              <w:t>29</w:t>
            </w:r>
          </w:p>
        </w:tc>
        <w:tc>
          <w:tcPr>
            <w:tcW w:w="7442" w:type="dxa"/>
            <w:shd w:val="clear" w:color="auto" w:fill="auto"/>
          </w:tcPr>
          <w:p w:rsidR="00292524" w:rsidRPr="00776B1E" w:rsidRDefault="00292524" w:rsidP="00776B1E">
            <w:pPr>
              <w:pStyle w:val="Akapitzlist"/>
              <w:widowControl/>
              <w:numPr>
                <w:ilvl w:val="0"/>
                <w:numId w:val="38"/>
              </w:numPr>
              <w:tabs>
                <w:tab w:val="left" w:pos="1134"/>
              </w:tabs>
              <w:ind w:left="534" w:hanging="425"/>
              <w:rPr>
                <w:rFonts w:ascii="Arial" w:hAnsi="Arial" w:cs="Arial"/>
                <w:sz w:val="24"/>
                <w:szCs w:val="24"/>
              </w:rPr>
            </w:pPr>
            <w:r w:rsidRPr="00776B1E">
              <w:rPr>
                <w:rFonts w:ascii="Arial" w:hAnsi="Arial" w:cs="Arial"/>
                <w:sz w:val="24"/>
                <w:szCs w:val="24"/>
              </w:rPr>
              <w:t>Członek zwyczajny Towarzystwa ma prawo do</w:t>
            </w:r>
            <w:r w:rsidR="00EA061D" w:rsidRPr="00776B1E">
              <w:rPr>
                <w:rFonts w:ascii="Arial" w:hAnsi="Arial" w:cs="Arial"/>
                <w:sz w:val="24"/>
                <w:szCs w:val="24"/>
              </w:rPr>
              <w:t>:</w:t>
            </w:r>
          </w:p>
        </w:tc>
        <w:tc>
          <w:tcPr>
            <w:tcW w:w="7442" w:type="dxa"/>
            <w:shd w:val="clear" w:color="auto" w:fill="auto"/>
          </w:tcPr>
          <w:p w:rsidR="00292524" w:rsidRPr="00776B1E" w:rsidRDefault="00292524" w:rsidP="00776B1E">
            <w:pPr>
              <w:pStyle w:val="Akapitzlist"/>
              <w:widowControl/>
              <w:numPr>
                <w:ilvl w:val="0"/>
                <w:numId w:val="39"/>
              </w:numPr>
              <w:tabs>
                <w:tab w:val="left" w:pos="-7262"/>
              </w:tabs>
              <w:ind w:left="535"/>
              <w:rPr>
                <w:rFonts w:ascii="Arial" w:hAnsi="Arial" w:cs="Arial"/>
                <w:sz w:val="24"/>
                <w:szCs w:val="24"/>
              </w:rPr>
            </w:pPr>
            <w:r w:rsidRPr="00776B1E">
              <w:rPr>
                <w:rFonts w:ascii="Arial" w:hAnsi="Arial" w:cs="Arial"/>
                <w:sz w:val="24"/>
                <w:szCs w:val="24"/>
              </w:rPr>
              <w:t>Członek zwyczajny Towarzystwa ma prawo:</w:t>
            </w:r>
          </w:p>
        </w:tc>
      </w:tr>
      <w:tr w:rsidR="00776B1E" w:rsidRPr="00627E86" w:rsidTr="00776B1E">
        <w:tc>
          <w:tcPr>
            <w:tcW w:w="710" w:type="dxa"/>
            <w:shd w:val="clear" w:color="auto" w:fill="auto"/>
          </w:tcPr>
          <w:p w:rsidR="00292524" w:rsidRPr="00776B1E" w:rsidRDefault="00292524" w:rsidP="00776B1E">
            <w:pPr>
              <w:jc w:val="center"/>
              <w:rPr>
                <w:rFonts w:ascii="Arial" w:hAnsi="Arial" w:cs="Arial"/>
                <w:sz w:val="24"/>
                <w:szCs w:val="24"/>
              </w:rPr>
            </w:pPr>
            <w:r w:rsidRPr="00776B1E">
              <w:rPr>
                <w:rFonts w:ascii="Arial" w:hAnsi="Arial" w:cs="Arial"/>
                <w:sz w:val="24"/>
                <w:szCs w:val="24"/>
              </w:rPr>
              <w:t>30</w:t>
            </w:r>
          </w:p>
        </w:tc>
        <w:tc>
          <w:tcPr>
            <w:tcW w:w="7442" w:type="dxa"/>
            <w:shd w:val="clear" w:color="auto" w:fill="auto"/>
          </w:tcPr>
          <w:p w:rsidR="00292524" w:rsidRPr="00776B1E" w:rsidRDefault="00292524" w:rsidP="00776B1E">
            <w:pPr>
              <w:widowControl/>
              <w:numPr>
                <w:ilvl w:val="0"/>
                <w:numId w:val="40"/>
              </w:numPr>
              <w:ind w:left="817" w:hanging="283"/>
              <w:rPr>
                <w:rFonts w:ascii="Arial" w:hAnsi="Arial" w:cs="Arial"/>
                <w:sz w:val="24"/>
                <w:szCs w:val="24"/>
              </w:rPr>
            </w:pPr>
            <w:r w:rsidRPr="00776B1E">
              <w:rPr>
                <w:rFonts w:ascii="Arial" w:hAnsi="Arial" w:cs="Arial"/>
                <w:sz w:val="24"/>
                <w:szCs w:val="24"/>
              </w:rPr>
              <w:t>wybierania i bycia wybieranym do władz Towarzystwa,</w:t>
            </w:r>
          </w:p>
        </w:tc>
        <w:tc>
          <w:tcPr>
            <w:tcW w:w="7442" w:type="dxa"/>
            <w:shd w:val="clear" w:color="auto" w:fill="auto"/>
          </w:tcPr>
          <w:p w:rsidR="00292524" w:rsidRPr="00776B1E" w:rsidRDefault="00292524" w:rsidP="00776B1E">
            <w:pPr>
              <w:widowControl/>
              <w:numPr>
                <w:ilvl w:val="0"/>
                <w:numId w:val="41"/>
              </w:numPr>
              <w:ind w:left="677" w:hanging="284"/>
              <w:rPr>
                <w:rFonts w:ascii="Arial" w:hAnsi="Arial" w:cs="Arial"/>
                <w:sz w:val="24"/>
                <w:szCs w:val="24"/>
              </w:rPr>
            </w:pPr>
            <w:r w:rsidRPr="00776B1E">
              <w:rPr>
                <w:rFonts w:ascii="Arial" w:hAnsi="Arial" w:cs="Arial"/>
                <w:sz w:val="24"/>
                <w:szCs w:val="24"/>
              </w:rPr>
              <w:t>wyborcze, czynne i bierne,</w:t>
            </w:r>
          </w:p>
        </w:tc>
      </w:tr>
      <w:tr w:rsidR="00776B1E" w:rsidRPr="00627E86" w:rsidTr="00776B1E">
        <w:tc>
          <w:tcPr>
            <w:tcW w:w="710" w:type="dxa"/>
            <w:shd w:val="clear" w:color="auto" w:fill="auto"/>
          </w:tcPr>
          <w:p w:rsidR="00C56BF4" w:rsidRPr="00776B1E" w:rsidRDefault="00C56BF4" w:rsidP="00776B1E">
            <w:pPr>
              <w:jc w:val="center"/>
              <w:rPr>
                <w:rFonts w:ascii="Arial" w:hAnsi="Arial" w:cs="Arial"/>
                <w:sz w:val="24"/>
                <w:szCs w:val="24"/>
              </w:rPr>
            </w:pPr>
            <w:r w:rsidRPr="00776B1E">
              <w:rPr>
                <w:rFonts w:ascii="Arial" w:hAnsi="Arial" w:cs="Arial"/>
                <w:sz w:val="24"/>
                <w:szCs w:val="24"/>
              </w:rPr>
              <w:lastRenderedPageBreak/>
              <w:t>31</w:t>
            </w:r>
          </w:p>
        </w:tc>
        <w:tc>
          <w:tcPr>
            <w:tcW w:w="7442" w:type="dxa"/>
            <w:shd w:val="clear" w:color="auto" w:fill="auto"/>
          </w:tcPr>
          <w:p w:rsidR="00C56BF4" w:rsidRPr="00776B1E" w:rsidRDefault="00C56BF4" w:rsidP="00776B1E">
            <w:pPr>
              <w:widowControl/>
              <w:numPr>
                <w:ilvl w:val="0"/>
                <w:numId w:val="42"/>
              </w:numPr>
              <w:ind w:left="817"/>
              <w:rPr>
                <w:rFonts w:ascii="Arial" w:hAnsi="Arial" w:cs="Arial"/>
                <w:sz w:val="24"/>
                <w:szCs w:val="24"/>
              </w:rPr>
            </w:pPr>
            <w:r w:rsidRPr="00776B1E">
              <w:rPr>
                <w:rFonts w:ascii="Arial" w:hAnsi="Arial" w:cs="Arial"/>
                <w:sz w:val="24"/>
                <w:szCs w:val="24"/>
              </w:rPr>
              <w:t>korzystania z pomocy Towarzystwa w podwyższaniu kwalifikacji zawodowych oraz ochronie praw autorskich i zawodowych,</w:t>
            </w:r>
          </w:p>
        </w:tc>
        <w:tc>
          <w:tcPr>
            <w:tcW w:w="7442" w:type="dxa"/>
            <w:shd w:val="clear" w:color="auto" w:fill="auto"/>
          </w:tcPr>
          <w:p w:rsidR="00C56BF4" w:rsidRPr="00776B1E" w:rsidRDefault="00C56BF4" w:rsidP="00776B1E">
            <w:pPr>
              <w:widowControl/>
              <w:numPr>
                <w:ilvl w:val="0"/>
                <w:numId w:val="43"/>
              </w:numPr>
              <w:ind w:left="677"/>
              <w:rPr>
                <w:rFonts w:ascii="Arial" w:hAnsi="Arial" w:cs="Arial"/>
                <w:sz w:val="24"/>
                <w:szCs w:val="24"/>
              </w:rPr>
            </w:pPr>
            <w:r w:rsidRPr="00776B1E">
              <w:rPr>
                <w:rFonts w:ascii="Arial" w:hAnsi="Arial" w:cs="Arial"/>
                <w:sz w:val="24"/>
                <w:szCs w:val="24"/>
              </w:rPr>
              <w:t>korzystania ze wsparcia ze strony Towarzystwa w podwyższaniu kwalifikacji zawodowych oraz ochronie praw autorskich i zawodowych,</w:t>
            </w:r>
          </w:p>
        </w:tc>
      </w:tr>
      <w:tr w:rsidR="00776B1E" w:rsidRPr="00627E86" w:rsidTr="00776B1E">
        <w:tc>
          <w:tcPr>
            <w:tcW w:w="710" w:type="dxa"/>
            <w:shd w:val="clear" w:color="auto" w:fill="auto"/>
          </w:tcPr>
          <w:p w:rsidR="00C56BF4" w:rsidRPr="00776B1E" w:rsidRDefault="00C56BF4" w:rsidP="00776B1E">
            <w:pPr>
              <w:jc w:val="center"/>
              <w:rPr>
                <w:rFonts w:ascii="Arial" w:hAnsi="Arial" w:cs="Arial"/>
                <w:sz w:val="24"/>
                <w:szCs w:val="24"/>
              </w:rPr>
            </w:pPr>
            <w:r w:rsidRPr="00776B1E">
              <w:rPr>
                <w:rFonts w:ascii="Arial" w:hAnsi="Arial" w:cs="Arial"/>
                <w:sz w:val="24"/>
                <w:szCs w:val="24"/>
              </w:rPr>
              <w:t>32</w:t>
            </w:r>
          </w:p>
        </w:tc>
        <w:tc>
          <w:tcPr>
            <w:tcW w:w="7442" w:type="dxa"/>
            <w:shd w:val="clear" w:color="auto" w:fill="auto"/>
          </w:tcPr>
          <w:p w:rsidR="00C56BF4" w:rsidRPr="00776B1E" w:rsidRDefault="00C56BF4" w:rsidP="00776B1E">
            <w:pPr>
              <w:pStyle w:val="Akapitzlist"/>
              <w:widowControl/>
              <w:numPr>
                <w:ilvl w:val="0"/>
                <w:numId w:val="45"/>
              </w:numPr>
              <w:ind w:left="534"/>
              <w:rPr>
                <w:rFonts w:ascii="Arial" w:hAnsi="Arial" w:cs="Arial"/>
                <w:sz w:val="24"/>
                <w:szCs w:val="24"/>
              </w:rPr>
            </w:pPr>
            <w:r w:rsidRPr="00776B1E">
              <w:rPr>
                <w:rFonts w:ascii="Arial" w:hAnsi="Arial" w:cs="Arial"/>
                <w:sz w:val="24"/>
                <w:szCs w:val="24"/>
              </w:rPr>
              <w:t>Członek zwyczajny może zmienić Oddział PTI, w którym zamierza realizować swoją działalność.</w:t>
            </w:r>
          </w:p>
        </w:tc>
        <w:tc>
          <w:tcPr>
            <w:tcW w:w="7442" w:type="dxa"/>
            <w:shd w:val="clear" w:color="auto" w:fill="auto"/>
          </w:tcPr>
          <w:p w:rsidR="00C56BF4" w:rsidRPr="00776B1E" w:rsidRDefault="00C56BF4" w:rsidP="00776B1E">
            <w:pPr>
              <w:pStyle w:val="Akapitzlist"/>
              <w:widowControl/>
              <w:numPr>
                <w:ilvl w:val="0"/>
                <w:numId w:val="44"/>
              </w:numPr>
              <w:tabs>
                <w:tab w:val="left" w:pos="-7262"/>
              </w:tabs>
              <w:ind w:left="535"/>
              <w:rPr>
                <w:rFonts w:ascii="Arial" w:hAnsi="Arial" w:cs="Arial"/>
                <w:sz w:val="24"/>
                <w:szCs w:val="24"/>
              </w:rPr>
            </w:pPr>
            <w:r w:rsidRPr="00776B1E">
              <w:rPr>
                <w:rFonts w:ascii="Arial" w:hAnsi="Arial" w:cs="Arial"/>
                <w:sz w:val="24"/>
                <w:szCs w:val="24"/>
              </w:rPr>
              <w:t>Członek Towarzystwa może zmienić Oddział PTI, w którym realizuje swoją działalność. Zasady zmiany Oddziału PTI określa właściwy regulamin.</w:t>
            </w:r>
          </w:p>
        </w:tc>
      </w:tr>
      <w:tr w:rsidR="00776B1E" w:rsidRPr="00627E86" w:rsidTr="00776B1E">
        <w:tc>
          <w:tcPr>
            <w:tcW w:w="710" w:type="dxa"/>
            <w:shd w:val="clear" w:color="auto" w:fill="auto"/>
          </w:tcPr>
          <w:p w:rsidR="00C56BF4" w:rsidRPr="00776B1E" w:rsidRDefault="00C56BF4" w:rsidP="00776B1E">
            <w:pPr>
              <w:jc w:val="center"/>
              <w:rPr>
                <w:rFonts w:ascii="Arial" w:hAnsi="Arial" w:cs="Arial"/>
                <w:sz w:val="24"/>
                <w:szCs w:val="24"/>
              </w:rPr>
            </w:pPr>
            <w:r w:rsidRPr="00776B1E">
              <w:rPr>
                <w:rFonts w:ascii="Arial" w:hAnsi="Arial" w:cs="Arial"/>
                <w:sz w:val="24"/>
                <w:szCs w:val="24"/>
              </w:rPr>
              <w:t>33</w:t>
            </w:r>
          </w:p>
        </w:tc>
        <w:tc>
          <w:tcPr>
            <w:tcW w:w="7442" w:type="dxa"/>
            <w:shd w:val="clear" w:color="auto" w:fill="auto"/>
          </w:tcPr>
          <w:p w:rsidR="00C56BF4" w:rsidRPr="00776B1E" w:rsidRDefault="00C56BF4" w:rsidP="00776B1E">
            <w:pPr>
              <w:widowControl/>
              <w:tabs>
                <w:tab w:val="left" w:pos="2072"/>
              </w:tabs>
              <w:rPr>
                <w:rFonts w:ascii="Arial" w:hAnsi="Arial" w:cs="Arial"/>
                <w:sz w:val="24"/>
                <w:szCs w:val="24"/>
              </w:rPr>
            </w:pPr>
            <w:r w:rsidRPr="00776B1E">
              <w:rPr>
                <w:rFonts w:ascii="Arial" w:hAnsi="Arial" w:cs="Arial"/>
                <w:sz w:val="24"/>
                <w:szCs w:val="24"/>
              </w:rPr>
              <w:t>Ust. 7</w:t>
            </w:r>
          </w:p>
        </w:tc>
        <w:tc>
          <w:tcPr>
            <w:tcW w:w="7442" w:type="dxa"/>
            <w:shd w:val="clear" w:color="auto" w:fill="auto"/>
          </w:tcPr>
          <w:p w:rsidR="00C56BF4" w:rsidRPr="00776B1E" w:rsidRDefault="00C56BF4" w:rsidP="00776B1E">
            <w:pPr>
              <w:widowControl/>
              <w:tabs>
                <w:tab w:val="left" w:pos="2072"/>
              </w:tabs>
              <w:rPr>
                <w:rFonts w:ascii="Arial" w:hAnsi="Arial" w:cs="Arial"/>
                <w:sz w:val="24"/>
                <w:szCs w:val="24"/>
              </w:rPr>
            </w:pPr>
            <w:r w:rsidRPr="00776B1E">
              <w:rPr>
                <w:rFonts w:ascii="Arial" w:hAnsi="Arial" w:cs="Arial"/>
                <w:sz w:val="24"/>
                <w:szCs w:val="24"/>
              </w:rPr>
              <w:t>Ust. 7</w:t>
            </w:r>
          </w:p>
        </w:tc>
      </w:tr>
      <w:tr w:rsidR="00776B1E" w:rsidRPr="00627E86" w:rsidTr="00776B1E">
        <w:tc>
          <w:tcPr>
            <w:tcW w:w="710" w:type="dxa"/>
            <w:shd w:val="clear" w:color="auto" w:fill="auto"/>
          </w:tcPr>
          <w:p w:rsidR="00C56BF4" w:rsidRPr="00776B1E" w:rsidRDefault="00C56BF4" w:rsidP="00776B1E">
            <w:pPr>
              <w:jc w:val="center"/>
              <w:rPr>
                <w:rFonts w:ascii="Arial" w:hAnsi="Arial" w:cs="Arial"/>
                <w:sz w:val="24"/>
                <w:szCs w:val="24"/>
              </w:rPr>
            </w:pPr>
            <w:r w:rsidRPr="00776B1E">
              <w:rPr>
                <w:rFonts w:ascii="Arial" w:hAnsi="Arial" w:cs="Arial"/>
                <w:sz w:val="24"/>
                <w:szCs w:val="24"/>
              </w:rPr>
              <w:t>34</w:t>
            </w:r>
          </w:p>
        </w:tc>
        <w:tc>
          <w:tcPr>
            <w:tcW w:w="7442" w:type="dxa"/>
            <w:shd w:val="clear" w:color="auto" w:fill="auto"/>
          </w:tcPr>
          <w:p w:rsidR="00C56BF4" w:rsidRPr="00776B1E" w:rsidRDefault="00C56BF4" w:rsidP="00776B1E">
            <w:pPr>
              <w:keepLines/>
              <w:numPr>
                <w:ilvl w:val="0"/>
                <w:numId w:val="46"/>
              </w:numPr>
              <w:ind w:left="817" w:hanging="283"/>
              <w:rPr>
                <w:rFonts w:ascii="Arial" w:hAnsi="Arial" w:cs="Arial"/>
                <w:sz w:val="24"/>
                <w:szCs w:val="24"/>
              </w:rPr>
            </w:pPr>
            <w:r w:rsidRPr="00776B1E">
              <w:rPr>
                <w:rFonts w:ascii="Arial" w:hAnsi="Arial" w:cs="Arial"/>
                <w:sz w:val="24"/>
                <w:szCs w:val="24"/>
              </w:rPr>
              <w:t>śmierci,</w:t>
            </w:r>
          </w:p>
        </w:tc>
        <w:tc>
          <w:tcPr>
            <w:tcW w:w="7442" w:type="dxa"/>
            <w:shd w:val="clear" w:color="auto" w:fill="auto"/>
          </w:tcPr>
          <w:p w:rsidR="00C56BF4" w:rsidRPr="00776B1E" w:rsidRDefault="00C56BF4" w:rsidP="00776B1E">
            <w:pPr>
              <w:keepLines/>
              <w:widowControl/>
              <w:numPr>
                <w:ilvl w:val="0"/>
                <w:numId w:val="47"/>
              </w:numPr>
              <w:ind w:left="960"/>
              <w:rPr>
                <w:rFonts w:ascii="Arial" w:hAnsi="Arial" w:cs="Arial"/>
                <w:sz w:val="24"/>
                <w:szCs w:val="24"/>
              </w:rPr>
            </w:pPr>
            <w:r w:rsidRPr="00776B1E">
              <w:rPr>
                <w:rFonts w:ascii="Arial" w:hAnsi="Arial" w:cs="Arial"/>
                <w:sz w:val="24"/>
                <w:szCs w:val="24"/>
              </w:rPr>
              <w:t>śmierci członka,</w:t>
            </w:r>
          </w:p>
        </w:tc>
      </w:tr>
      <w:tr w:rsidR="00776B1E" w:rsidRPr="00627E86" w:rsidTr="00776B1E">
        <w:tc>
          <w:tcPr>
            <w:tcW w:w="710" w:type="dxa"/>
            <w:shd w:val="clear" w:color="auto" w:fill="auto"/>
          </w:tcPr>
          <w:p w:rsidR="00C56BF4" w:rsidRPr="00776B1E" w:rsidRDefault="00C56BF4" w:rsidP="00776B1E">
            <w:pPr>
              <w:jc w:val="center"/>
              <w:rPr>
                <w:rFonts w:ascii="Arial" w:hAnsi="Arial" w:cs="Arial"/>
                <w:sz w:val="24"/>
                <w:szCs w:val="24"/>
              </w:rPr>
            </w:pPr>
            <w:r w:rsidRPr="00776B1E">
              <w:rPr>
                <w:rFonts w:ascii="Arial" w:hAnsi="Arial" w:cs="Arial"/>
                <w:sz w:val="24"/>
                <w:szCs w:val="24"/>
              </w:rPr>
              <w:t>35</w:t>
            </w:r>
          </w:p>
        </w:tc>
        <w:tc>
          <w:tcPr>
            <w:tcW w:w="7442" w:type="dxa"/>
            <w:shd w:val="clear" w:color="auto" w:fill="auto"/>
          </w:tcPr>
          <w:p w:rsidR="00C56BF4" w:rsidRPr="00776B1E" w:rsidRDefault="00C56BF4" w:rsidP="00776B1E">
            <w:pPr>
              <w:keepLines/>
              <w:numPr>
                <w:ilvl w:val="0"/>
                <w:numId w:val="46"/>
              </w:numPr>
              <w:ind w:left="817" w:hanging="283"/>
              <w:rPr>
                <w:rFonts w:ascii="Arial" w:hAnsi="Arial" w:cs="Arial"/>
                <w:sz w:val="24"/>
                <w:szCs w:val="24"/>
                <w:lang w:val="pt-PT"/>
              </w:rPr>
            </w:pPr>
            <w:r w:rsidRPr="00776B1E">
              <w:rPr>
                <w:rFonts w:ascii="Arial" w:hAnsi="Arial" w:cs="Arial"/>
                <w:sz w:val="24"/>
                <w:szCs w:val="24"/>
              </w:rPr>
              <w:t xml:space="preserve">utrzymywania, pomimo upomnienia, rocznej zaległości w opłacaniu składek członkowskich stwierdzonej przez Zarząd Oddziału PTI do którego należy członek lub przez Zarząd Główny PTI w przypadku bezczynności Zarządu Oddziału, </w:t>
            </w:r>
          </w:p>
        </w:tc>
        <w:tc>
          <w:tcPr>
            <w:tcW w:w="7442" w:type="dxa"/>
            <w:shd w:val="clear" w:color="auto" w:fill="auto"/>
          </w:tcPr>
          <w:p w:rsidR="00C56BF4" w:rsidRPr="00776B1E" w:rsidRDefault="00C56BF4" w:rsidP="00776B1E">
            <w:pPr>
              <w:keepLines/>
              <w:widowControl/>
              <w:numPr>
                <w:ilvl w:val="0"/>
                <w:numId w:val="47"/>
              </w:numPr>
              <w:ind w:left="960"/>
              <w:rPr>
                <w:rFonts w:ascii="Arial" w:hAnsi="Arial" w:cs="Arial"/>
                <w:sz w:val="24"/>
                <w:szCs w:val="24"/>
                <w:lang w:val="pt-PT"/>
              </w:rPr>
            </w:pPr>
            <w:r w:rsidRPr="00776B1E">
              <w:rPr>
                <w:rFonts w:ascii="Arial" w:hAnsi="Arial" w:cs="Arial"/>
                <w:sz w:val="24"/>
                <w:szCs w:val="24"/>
              </w:rPr>
              <w:t>skreślenia z listy członków zwyczajnych w efekcie utrzymywania, pomimo upomnienia, rocznej zaległości w opłacaniu składek członkowskich na podstawie uchwały Zarządu Oddziału PTI do którego należy członek lub Zarządu Głównego PTI w przypadku bezczynności Zarządu Oddziału,</w:t>
            </w:r>
          </w:p>
        </w:tc>
      </w:tr>
      <w:tr w:rsidR="00776B1E" w:rsidRPr="00627E86" w:rsidTr="00776B1E">
        <w:tc>
          <w:tcPr>
            <w:tcW w:w="710" w:type="dxa"/>
            <w:shd w:val="clear" w:color="auto" w:fill="auto"/>
          </w:tcPr>
          <w:p w:rsidR="00C56BF4" w:rsidRPr="00776B1E" w:rsidRDefault="00C56BF4" w:rsidP="00776B1E">
            <w:pPr>
              <w:jc w:val="center"/>
              <w:rPr>
                <w:rFonts w:ascii="Arial" w:hAnsi="Arial" w:cs="Arial"/>
                <w:sz w:val="24"/>
                <w:szCs w:val="24"/>
              </w:rPr>
            </w:pPr>
            <w:r w:rsidRPr="00776B1E">
              <w:rPr>
                <w:rFonts w:ascii="Arial" w:hAnsi="Arial" w:cs="Arial"/>
                <w:sz w:val="24"/>
                <w:szCs w:val="24"/>
              </w:rPr>
              <w:t>36</w:t>
            </w:r>
          </w:p>
        </w:tc>
        <w:tc>
          <w:tcPr>
            <w:tcW w:w="7442" w:type="dxa"/>
            <w:shd w:val="clear" w:color="auto" w:fill="auto"/>
          </w:tcPr>
          <w:p w:rsidR="00C56BF4" w:rsidRPr="00776B1E" w:rsidRDefault="00C56BF4" w:rsidP="00776B1E">
            <w:pPr>
              <w:pStyle w:val="Nagwek3"/>
              <w:spacing w:before="0" w:after="0"/>
              <w:rPr>
                <w:rFonts w:ascii="Arial" w:hAnsi="Arial" w:cs="Arial"/>
                <w:b w:val="0"/>
                <w:sz w:val="24"/>
                <w:szCs w:val="24"/>
                <w:lang w:val="pt-PT" w:eastAsia="x-none"/>
              </w:rPr>
            </w:pPr>
            <w:r w:rsidRPr="00776B1E">
              <w:rPr>
                <w:rFonts w:ascii="Arial" w:hAnsi="Arial" w:cs="Arial"/>
                <w:b w:val="0"/>
                <w:sz w:val="24"/>
                <w:szCs w:val="24"/>
                <w:lang w:val="pt-PT" w:eastAsia="x-none"/>
              </w:rPr>
              <w:t>§ 11</w:t>
            </w:r>
          </w:p>
        </w:tc>
        <w:tc>
          <w:tcPr>
            <w:tcW w:w="7442" w:type="dxa"/>
            <w:shd w:val="clear" w:color="auto" w:fill="auto"/>
          </w:tcPr>
          <w:p w:rsidR="00C56BF4" w:rsidRPr="00776B1E" w:rsidRDefault="00C56BF4" w:rsidP="00776B1E">
            <w:pPr>
              <w:pStyle w:val="Nagwek3"/>
              <w:spacing w:before="0" w:after="0"/>
              <w:rPr>
                <w:rFonts w:ascii="Arial" w:hAnsi="Arial" w:cs="Arial"/>
                <w:b w:val="0"/>
                <w:sz w:val="24"/>
                <w:szCs w:val="24"/>
                <w:lang w:val="pt-PT" w:eastAsia="x-none"/>
              </w:rPr>
            </w:pPr>
            <w:bookmarkStart w:id="49" w:name="_Toc414430205"/>
            <w:bookmarkStart w:id="50" w:name="_Toc414556984"/>
            <w:bookmarkStart w:id="51" w:name="_Toc454363960"/>
            <w:bookmarkStart w:id="52" w:name="_Toc454364182"/>
            <w:bookmarkStart w:id="53" w:name="_Toc454446250"/>
            <w:bookmarkStart w:id="54" w:name="_Toc454700784"/>
            <w:bookmarkStart w:id="55" w:name="_Toc484983339"/>
            <w:r w:rsidRPr="00776B1E">
              <w:rPr>
                <w:rFonts w:ascii="Arial" w:hAnsi="Arial" w:cs="Arial"/>
                <w:b w:val="0"/>
                <w:sz w:val="24"/>
                <w:szCs w:val="24"/>
                <w:lang w:val="pt-PT" w:eastAsia="x-none"/>
              </w:rPr>
              <w:t xml:space="preserve">§ </w:t>
            </w:r>
            <w:bookmarkEnd w:id="49"/>
            <w:r w:rsidRPr="00776B1E">
              <w:rPr>
                <w:rFonts w:ascii="Arial" w:hAnsi="Arial" w:cs="Arial"/>
                <w:b w:val="0"/>
                <w:sz w:val="24"/>
                <w:szCs w:val="24"/>
                <w:lang w:val="pt-PT" w:eastAsia="x-none"/>
              </w:rPr>
              <w:t>11</w:t>
            </w:r>
            <w:bookmarkEnd w:id="50"/>
            <w:r w:rsidRPr="00776B1E">
              <w:rPr>
                <w:rFonts w:ascii="Arial" w:hAnsi="Arial" w:cs="Arial"/>
                <w:b w:val="0"/>
                <w:sz w:val="24"/>
                <w:szCs w:val="24"/>
                <w:lang w:val="pt-PT" w:eastAsia="x-none"/>
              </w:rPr>
              <w:t xml:space="preserve"> Członkostwo honorowe</w:t>
            </w:r>
            <w:bookmarkEnd w:id="51"/>
            <w:bookmarkEnd w:id="52"/>
            <w:bookmarkEnd w:id="53"/>
            <w:bookmarkEnd w:id="54"/>
            <w:bookmarkEnd w:id="55"/>
          </w:p>
        </w:tc>
      </w:tr>
      <w:tr w:rsidR="00776B1E" w:rsidRPr="00627E86" w:rsidTr="00776B1E">
        <w:tc>
          <w:tcPr>
            <w:tcW w:w="710" w:type="dxa"/>
            <w:shd w:val="clear" w:color="auto" w:fill="auto"/>
          </w:tcPr>
          <w:p w:rsidR="00C56BF4" w:rsidRPr="00776B1E" w:rsidRDefault="00C56BF4" w:rsidP="00776B1E">
            <w:pPr>
              <w:jc w:val="center"/>
              <w:rPr>
                <w:rFonts w:ascii="Arial" w:hAnsi="Arial" w:cs="Arial"/>
                <w:sz w:val="24"/>
                <w:szCs w:val="24"/>
              </w:rPr>
            </w:pPr>
            <w:r w:rsidRPr="00776B1E">
              <w:rPr>
                <w:rFonts w:ascii="Arial" w:hAnsi="Arial" w:cs="Arial"/>
                <w:sz w:val="24"/>
                <w:szCs w:val="24"/>
              </w:rPr>
              <w:t>37</w:t>
            </w:r>
          </w:p>
        </w:tc>
        <w:tc>
          <w:tcPr>
            <w:tcW w:w="7442" w:type="dxa"/>
            <w:shd w:val="clear" w:color="auto" w:fill="auto"/>
          </w:tcPr>
          <w:p w:rsidR="00C56BF4" w:rsidRPr="00776B1E" w:rsidRDefault="00C56BF4" w:rsidP="00776B1E">
            <w:pPr>
              <w:pStyle w:val="Nagwek3"/>
              <w:spacing w:before="0" w:after="0"/>
              <w:rPr>
                <w:rFonts w:ascii="Arial" w:hAnsi="Arial" w:cs="Arial"/>
                <w:b w:val="0"/>
                <w:sz w:val="24"/>
                <w:szCs w:val="24"/>
                <w:lang w:val="pt-PT" w:eastAsia="x-none"/>
              </w:rPr>
            </w:pPr>
            <w:r w:rsidRPr="00776B1E">
              <w:rPr>
                <w:rFonts w:ascii="Arial" w:hAnsi="Arial" w:cs="Arial"/>
                <w:b w:val="0"/>
                <w:sz w:val="24"/>
                <w:szCs w:val="24"/>
                <w:lang w:val="pt-PT" w:eastAsia="x-none"/>
              </w:rPr>
              <w:t>§ 12</w:t>
            </w:r>
          </w:p>
        </w:tc>
        <w:tc>
          <w:tcPr>
            <w:tcW w:w="7442" w:type="dxa"/>
            <w:shd w:val="clear" w:color="auto" w:fill="auto"/>
          </w:tcPr>
          <w:p w:rsidR="00C56BF4" w:rsidRPr="00776B1E" w:rsidRDefault="00C56BF4" w:rsidP="00776B1E">
            <w:pPr>
              <w:pStyle w:val="Nagwek3"/>
              <w:spacing w:before="0" w:after="0"/>
              <w:rPr>
                <w:rFonts w:ascii="Arial" w:hAnsi="Arial" w:cs="Arial"/>
                <w:b w:val="0"/>
                <w:sz w:val="24"/>
                <w:szCs w:val="24"/>
                <w:lang w:val="pt-PT" w:eastAsia="x-none"/>
              </w:rPr>
            </w:pPr>
            <w:bookmarkStart w:id="56" w:name="_Toc414430206"/>
            <w:bookmarkStart w:id="57" w:name="_Toc414556985"/>
            <w:bookmarkStart w:id="58" w:name="_Toc454363961"/>
            <w:bookmarkStart w:id="59" w:name="_Toc454364183"/>
            <w:bookmarkStart w:id="60" w:name="_Toc454446251"/>
            <w:bookmarkStart w:id="61" w:name="_Toc454700785"/>
            <w:bookmarkStart w:id="62" w:name="_Toc484983340"/>
            <w:r w:rsidRPr="00776B1E">
              <w:rPr>
                <w:rFonts w:ascii="Arial" w:hAnsi="Arial" w:cs="Arial"/>
                <w:b w:val="0"/>
                <w:sz w:val="24"/>
                <w:szCs w:val="24"/>
                <w:lang w:val="pt-PT" w:eastAsia="x-none"/>
              </w:rPr>
              <w:t xml:space="preserve">§ </w:t>
            </w:r>
            <w:bookmarkEnd w:id="56"/>
            <w:r w:rsidRPr="00776B1E">
              <w:rPr>
                <w:rFonts w:ascii="Arial" w:hAnsi="Arial" w:cs="Arial"/>
                <w:b w:val="0"/>
                <w:sz w:val="24"/>
                <w:szCs w:val="24"/>
                <w:lang w:val="pt-PT" w:eastAsia="x-none"/>
              </w:rPr>
              <w:t>12</w:t>
            </w:r>
            <w:bookmarkEnd w:id="57"/>
            <w:r w:rsidRPr="00776B1E">
              <w:rPr>
                <w:rFonts w:ascii="Arial" w:hAnsi="Arial" w:cs="Arial"/>
                <w:b w:val="0"/>
                <w:sz w:val="24"/>
                <w:szCs w:val="24"/>
                <w:lang w:val="pt-PT" w:eastAsia="x-none"/>
              </w:rPr>
              <w:t xml:space="preserve"> Członkostwo wspierające</w:t>
            </w:r>
            <w:bookmarkEnd w:id="58"/>
            <w:bookmarkEnd w:id="59"/>
            <w:bookmarkEnd w:id="60"/>
            <w:bookmarkEnd w:id="61"/>
            <w:bookmarkEnd w:id="62"/>
          </w:p>
        </w:tc>
      </w:tr>
      <w:tr w:rsidR="00776B1E" w:rsidRPr="00627E86" w:rsidTr="00776B1E">
        <w:tc>
          <w:tcPr>
            <w:tcW w:w="710" w:type="dxa"/>
            <w:shd w:val="clear" w:color="auto" w:fill="auto"/>
          </w:tcPr>
          <w:p w:rsidR="00C56BF4" w:rsidRPr="00776B1E" w:rsidRDefault="00C56BF4" w:rsidP="00776B1E">
            <w:pPr>
              <w:jc w:val="center"/>
              <w:rPr>
                <w:rFonts w:ascii="Arial" w:hAnsi="Arial" w:cs="Arial"/>
                <w:sz w:val="24"/>
                <w:szCs w:val="24"/>
              </w:rPr>
            </w:pPr>
            <w:r w:rsidRPr="00776B1E">
              <w:rPr>
                <w:rFonts w:ascii="Arial" w:hAnsi="Arial" w:cs="Arial"/>
                <w:sz w:val="24"/>
                <w:szCs w:val="24"/>
              </w:rPr>
              <w:t>38</w:t>
            </w:r>
          </w:p>
        </w:tc>
        <w:tc>
          <w:tcPr>
            <w:tcW w:w="7442" w:type="dxa"/>
            <w:shd w:val="clear" w:color="auto" w:fill="auto"/>
          </w:tcPr>
          <w:p w:rsidR="00C56BF4" w:rsidRPr="00776B1E" w:rsidRDefault="00C56BF4" w:rsidP="00776B1E">
            <w:pPr>
              <w:pStyle w:val="Numerowany"/>
              <w:widowControl/>
              <w:numPr>
                <w:ilvl w:val="0"/>
                <w:numId w:val="11"/>
              </w:numPr>
              <w:spacing w:before="0"/>
              <w:jc w:val="left"/>
              <w:rPr>
                <w:rFonts w:cs="Arial"/>
                <w:sz w:val="24"/>
                <w:szCs w:val="24"/>
              </w:rPr>
            </w:pPr>
            <w:r w:rsidRPr="00776B1E">
              <w:rPr>
                <w:rFonts w:cs="Arial"/>
                <w:sz w:val="24"/>
                <w:szCs w:val="24"/>
              </w:rPr>
              <w:t>Członkami wspierającymi Towarzystwa mogą być osoby prawne lub osoby fizyczne, w tym prowadzące działalność gospodarczą, które są zainteresowane działalnością Towarzystwa i zadeklarują poparcie finansowe lub organizacyjne na rzecz działalności statutowej Towarzystwa.</w:t>
            </w:r>
            <w:r w:rsidRPr="00776B1E" w:rsidDel="003D78F9">
              <w:rPr>
                <w:rFonts w:cs="Arial"/>
                <w:sz w:val="24"/>
                <w:szCs w:val="24"/>
              </w:rPr>
              <w:t xml:space="preserve"> </w:t>
            </w:r>
          </w:p>
        </w:tc>
        <w:tc>
          <w:tcPr>
            <w:tcW w:w="7442" w:type="dxa"/>
            <w:shd w:val="clear" w:color="auto" w:fill="auto"/>
          </w:tcPr>
          <w:p w:rsidR="00C56BF4" w:rsidRPr="00776B1E" w:rsidRDefault="00C56BF4" w:rsidP="00776B1E">
            <w:pPr>
              <w:pStyle w:val="Numerowany"/>
              <w:widowControl/>
              <w:numPr>
                <w:ilvl w:val="0"/>
                <w:numId w:val="48"/>
              </w:numPr>
              <w:spacing w:before="0"/>
              <w:ind w:left="818" w:hanging="283"/>
              <w:jc w:val="left"/>
              <w:rPr>
                <w:rFonts w:cs="Arial"/>
                <w:sz w:val="24"/>
                <w:szCs w:val="24"/>
              </w:rPr>
            </w:pPr>
            <w:r w:rsidRPr="00776B1E">
              <w:rPr>
                <w:rFonts w:cs="Arial"/>
                <w:sz w:val="24"/>
                <w:szCs w:val="24"/>
              </w:rPr>
              <w:t>Członkami wspierającymi Towarzystwa mogą być osoby prawne lub osoby fizyczne, które są zainteresowane działalnością Towarzystwa i zadeklarują poparcie finansowe lub organizacyjne na rzecz działalności statutowej Towarzystwa.</w:t>
            </w:r>
            <w:r w:rsidRPr="00776B1E" w:rsidDel="003D78F9">
              <w:rPr>
                <w:rFonts w:cs="Arial"/>
                <w:sz w:val="24"/>
                <w:szCs w:val="24"/>
              </w:rPr>
              <w:t xml:space="preserve"> </w:t>
            </w:r>
          </w:p>
        </w:tc>
      </w:tr>
      <w:tr w:rsidR="00776B1E" w:rsidRPr="00627E86" w:rsidTr="00776B1E">
        <w:tc>
          <w:tcPr>
            <w:tcW w:w="710" w:type="dxa"/>
            <w:shd w:val="clear" w:color="auto" w:fill="auto"/>
          </w:tcPr>
          <w:p w:rsidR="00292524" w:rsidRPr="00776B1E" w:rsidRDefault="00671F15" w:rsidP="00776B1E">
            <w:pPr>
              <w:jc w:val="center"/>
              <w:rPr>
                <w:rFonts w:ascii="Arial" w:hAnsi="Arial" w:cs="Arial"/>
                <w:sz w:val="24"/>
                <w:szCs w:val="24"/>
              </w:rPr>
            </w:pPr>
            <w:r w:rsidRPr="00776B1E">
              <w:rPr>
                <w:rFonts w:ascii="Arial" w:hAnsi="Arial" w:cs="Arial"/>
                <w:sz w:val="24"/>
                <w:szCs w:val="24"/>
              </w:rPr>
              <w:t>3</w:t>
            </w:r>
            <w:r w:rsidR="00292524" w:rsidRPr="00776B1E">
              <w:rPr>
                <w:rFonts w:ascii="Arial" w:hAnsi="Arial" w:cs="Arial"/>
                <w:sz w:val="24"/>
                <w:szCs w:val="24"/>
              </w:rPr>
              <w:t>9</w:t>
            </w:r>
          </w:p>
        </w:tc>
        <w:tc>
          <w:tcPr>
            <w:tcW w:w="7442" w:type="dxa"/>
            <w:shd w:val="clear" w:color="auto" w:fill="auto"/>
          </w:tcPr>
          <w:p w:rsidR="00292524" w:rsidRPr="00776B1E" w:rsidRDefault="00292524" w:rsidP="00776B1E">
            <w:pPr>
              <w:pStyle w:val="Numerowany"/>
              <w:widowControl/>
              <w:numPr>
                <w:ilvl w:val="0"/>
                <w:numId w:val="11"/>
              </w:numPr>
              <w:spacing w:before="0"/>
              <w:jc w:val="left"/>
              <w:rPr>
                <w:rFonts w:cs="Arial"/>
                <w:sz w:val="24"/>
                <w:szCs w:val="24"/>
              </w:rPr>
            </w:pPr>
            <w:r w:rsidRPr="00776B1E">
              <w:rPr>
                <w:rFonts w:cs="Arial"/>
                <w:sz w:val="24"/>
                <w:szCs w:val="24"/>
              </w:rPr>
              <w:t>Członków wspierających przyjmuje Zarząd Główny PTI na podstawie deklaracji pisemnej, która może być przekazana również w postaci elektronicznej.</w:t>
            </w:r>
          </w:p>
        </w:tc>
        <w:tc>
          <w:tcPr>
            <w:tcW w:w="7442" w:type="dxa"/>
            <w:shd w:val="clear" w:color="auto" w:fill="auto"/>
          </w:tcPr>
          <w:p w:rsidR="00292524" w:rsidRPr="00776B1E" w:rsidRDefault="00292524" w:rsidP="00776B1E">
            <w:pPr>
              <w:pStyle w:val="Numerowany"/>
              <w:widowControl/>
              <w:numPr>
                <w:ilvl w:val="0"/>
                <w:numId w:val="48"/>
              </w:numPr>
              <w:spacing w:before="0"/>
              <w:ind w:left="818" w:hanging="283"/>
              <w:jc w:val="left"/>
              <w:rPr>
                <w:rFonts w:cs="Arial"/>
                <w:sz w:val="24"/>
                <w:szCs w:val="24"/>
              </w:rPr>
            </w:pPr>
            <w:r w:rsidRPr="00776B1E">
              <w:rPr>
                <w:rFonts w:cs="Arial"/>
                <w:sz w:val="24"/>
                <w:szCs w:val="24"/>
              </w:rPr>
              <w:t>Członków wspierających przyjmuje uchwałą Zarząd Główny PTI na podstawie deklaracji pisemnej, która może być przekazana również w postaci elektronicznej.</w:t>
            </w:r>
          </w:p>
        </w:tc>
      </w:tr>
      <w:tr w:rsidR="00776B1E" w:rsidRPr="00627E86" w:rsidTr="00776B1E">
        <w:tc>
          <w:tcPr>
            <w:tcW w:w="710" w:type="dxa"/>
            <w:shd w:val="clear" w:color="auto" w:fill="auto"/>
          </w:tcPr>
          <w:p w:rsidR="00292524" w:rsidRPr="00776B1E" w:rsidRDefault="00671F15" w:rsidP="00776B1E">
            <w:pPr>
              <w:jc w:val="center"/>
              <w:rPr>
                <w:rFonts w:ascii="Arial" w:hAnsi="Arial" w:cs="Arial"/>
                <w:sz w:val="24"/>
                <w:szCs w:val="24"/>
              </w:rPr>
            </w:pPr>
            <w:r w:rsidRPr="00776B1E">
              <w:rPr>
                <w:rFonts w:ascii="Arial" w:hAnsi="Arial" w:cs="Arial"/>
                <w:sz w:val="24"/>
                <w:szCs w:val="24"/>
              </w:rPr>
              <w:t>4</w:t>
            </w:r>
            <w:r w:rsidR="00292524" w:rsidRPr="00776B1E">
              <w:rPr>
                <w:rFonts w:ascii="Arial" w:hAnsi="Arial" w:cs="Arial"/>
                <w:sz w:val="24"/>
                <w:szCs w:val="24"/>
              </w:rPr>
              <w:t>0</w:t>
            </w:r>
          </w:p>
        </w:tc>
        <w:tc>
          <w:tcPr>
            <w:tcW w:w="7442" w:type="dxa"/>
            <w:shd w:val="clear" w:color="auto" w:fill="auto"/>
          </w:tcPr>
          <w:p w:rsidR="00292524" w:rsidRPr="00776B1E" w:rsidRDefault="00292524" w:rsidP="00776B1E">
            <w:pPr>
              <w:pStyle w:val="Nagwek2"/>
              <w:widowControl/>
              <w:spacing w:before="0"/>
              <w:rPr>
                <w:rFonts w:ascii="Arial" w:hAnsi="Arial" w:cs="Arial"/>
                <w:b w:val="0"/>
                <w:color w:val="auto"/>
                <w:sz w:val="24"/>
                <w:szCs w:val="24"/>
              </w:rPr>
            </w:pPr>
          </w:p>
        </w:tc>
        <w:tc>
          <w:tcPr>
            <w:tcW w:w="7442" w:type="dxa"/>
            <w:shd w:val="clear" w:color="auto" w:fill="auto"/>
          </w:tcPr>
          <w:p w:rsidR="00292524" w:rsidRPr="00776B1E" w:rsidRDefault="00292524" w:rsidP="00776B1E">
            <w:pPr>
              <w:pStyle w:val="Nagwek2"/>
              <w:widowControl/>
              <w:spacing w:before="0"/>
              <w:ind w:left="1985" w:hanging="1843"/>
              <w:rPr>
                <w:rFonts w:ascii="Arial" w:hAnsi="Arial" w:cs="Arial"/>
                <w:b w:val="0"/>
                <w:color w:val="auto"/>
                <w:sz w:val="24"/>
                <w:szCs w:val="24"/>
              </w:rPr>
            </w:pPr>
            <w:bookmarkStart w:id="63" w:name="_Toc414556986"/>
            <w:bookmarkStart w:id="64" w:name="_Toc484983341"/>
            <w:r w:rsidRPr="00776B1E">
              <w:rPr>
                <w:rFonts w:ascii="Arial" w:hAnsi="Arial" w:cs="Arial"/>
                <w:b w:val="0"/>
                <w:color w:val="auto"/>
                <w:sz w:val="24"/>
                <w:szCs w:val="24"/>
              </w:rPr>
              <w:t xml:space="preserve">ROZDZIAŁ IV. </w:t>
            </w:r>
            <w:bookmarkEnd w:id="63"/>
            <w:r w:rsidRPr="00776B1E">
              <w:rPr>
                <w:rFonts w:ascii="Arial" w:hAnsi="Arial" w:cs="Arial"/>
                <w:b w:val="0"/>
                <w:color w:val="auto"/>
                <w:sz w:val="24"/>
                <w:szCs w:val="24"/>
              </w:rPr>
              <w:t>Systemy potwierdzania kwalifikacji i umiejętności informatycznych</w:t>
            </w:r>
            <w:bookmarkEnd w:id="64"/>
          </w:p>
          <w:p w:rsidR="00292524" w:rsidRPr="00776B1E" w:rsidRDefault="00292524" w:rsidP="00776B1E">
            <w:pPr>
              <w:pStyle w:val="Nagwek3"/>
              <w:widowControl/>
              <w:spacing w:before="0" w:after="0"/>
              <w:rPr>
                <w:rFonts w:ascii="Arial" w:hAnsi="Arial" w:cs="Arial"/>
                <w:b w:val="0"/>
                <w:sz w:val="24"/>
                <w:szCs w:val="24"/>
                <w:lang w:eastAsia="x-none"/>
              </w:rPr>
            </w:pPr>
            <w:bookmarkStart w:id="65" w:name="_Toc454363963"/>
            <w:bookmarkStart w:id="66" w:name="_Toc454364185"/>
            <w:bookmarkStart w:id="67" w:name="_Toc454446253"/>
            <w:bookmarkStart w:id="68" w:name="_Toc454700787"/>
            <w:bookmarkStart w:id="69" w:name="_Toc484983342"/>
            <w:r w:rsidRPr="00776B1E">
              <w:rPr>
                <w:rFonts w:ascii="Arial" w:hAnsi="Arial" w:cs="Arial"/>
                <w:b w:val="0"/>
                <w:sz w:val="24"/>
                <w:szCs w:val="24"/>
                <w:lang w:eastAsia="x-none"/>
              </w:rPr>
              <w:t>§ 13 System i jego zadania</w:t>
            </w:r>
            <w:bookmarkEnd w:id="65"/>
            <w:bookmarkEnd w:id="66"/>
            <w:bookmarkEnd w:id="67"/>
            <w:bookmarkEnd w:id="68"/>
            <w:bookmarkEnd w:id="69"/>
          </w:p>
          <w:p w:rsidR="00292524" w:rsidRPr="00776B1E" w:rsidRDefault="00292524" w:rsidP="00776B1E">
            <w:pPr>
              <w:widowControl/>
              <w:ind w:left="425"/>
              <w:rPr>
                <w:rFonts w:ascii="Arial" w:hAnsi="Arial" w:cs="Arial"/>
                <w:sz w:val="24"/>
                <w:szCs w:val="24"/>
              </w:rPr>
            </w:pPr>
            <w:bookmarkStart w:id="70" w:name="_Toc454363964"/>
            <w:bookmarkStart w:id="71" w:name="_Toc454364186"/>
            <w:bookmarkStart w:id="72" w:name="_Toc454446254"/>
            <w:r w:rsidRPr="00776B1E">
              <w:rPr>
                <w:rFonts w:ascii="Arial" w:hAnsi="Arial" w:cs="Arial"/>
                <w:sz w:val="24"/>
                <w:szCs w:val="24"/>
              </w:rPr>
              <w:t>Towarzystwo prowadzi systemy potwierdzania posiadania kwalifikacji i umiejętności zawodowych otwarte dla wszystkich specjalistów zgodnie z  zasadą wolności wykonywania zawodu. Do zadań tych systemów należy:</w:t>
            </w:r>
            <w:bookmarkEnd w:id="70"/>
            <w:bookmarkEnd w:id="71"/>
            <w:bookmarkEnd w:id="72"/>
          </w:p>
          <w:p w:rsidR="00292524" w:rsidRPr="00776B1E" w:rsidRDefault="00292524" w:rsidP="00776B1E">
            <w:pPr>
              <w:widowControl/>
              <w:numPr>
                <w:ilvl w:val="0"/>
                <w:numId w:val="12"/>
              </w:numPr>
              <w:rPr>
                <w:rFonts w:ascii="Arial" w:hAnsi="Arial" w:cs="Arial"/>
                <w:sz w:val="24"/>
                <w:szCs w:val="24"/>
              </w:rPr>
            </w:pPr>
            <w:bookmarkStart w:id="73" w:name="_Toc454363965"/>
            <w:bookmarkStart w:id="74" w:name="_Toc454364187"/>
            <w:bookmarkStart w:id="75" w:name="_Toc454446255"/>
            <w:r w:rsidRPr="00776B1E">
              <w:rPr>
                <w:rFonts w:ascii="Arial" w:hAnsi="Arial" w:cs="Arial"/>
                <w:sz w:val="24"/>
                <w:szCs w:val="24"/>
              </w:rPr>
              <w:lastRenderedPageBreak/>
              <w:t>umożliwienie specjalistom praktykom uzyskanie odnawialnego niezależnego i wiarygodnego potwierdzenia ich kwalifikacji,</w:t>
            </w:r>
            <w:bookmarkEnd w:id="73"/>
            <w:bookmarkEnd w:id="74"/>
            <w:bookmarkEnd w:id="75"/>
          </w:p>
          <w:p w:rsidR="00292524" w:rsidRPr="00776B1E" w:rsidRDefault="00292524" w:rsidP="00776B1E">
            <w:pPr>
              <w:widowControl/>
              <w:numPr>
                <w:ilvl w:val="0"/>
                <w:numId w:val="12"/>
              </w:numPr>
              <w:rPr>
                <w:rFonts w:ascii="Arial" w:hAnsi="Arial" w:cs="Arial"/>
                <w:sz w:val="24"/>
                <w:szCs w:val="24"/>
              </w:rPr>
            </w:pPr>
            <w:bookmarkStart w:id="76" w:name="_Toc454363966"/>
            <w:bookmarkStart w:id="77" w:name="_Toc454364188"/>
            <w:bookmarkStart w:id="78" w:name="_Toc454446256"/>
            <w:r w:rsidRPr="00776B1E">
              <w:rPr>
                <w:rFonts w:ascii="Arial" w:hAnsi="Arial" w:cs="Arial"/>
                <w:sz w:val="24"/>
                <w:szCs w:val="24"/>
              </w:rPr>
              <w:t>wspieranie pracodawców w procesie pozyskiwania pracowników oraz w trakcie ich zatrudnienia poprzez korzystanie z niezależnego i wiarygodnego potwierdzenia ich kwalifikacji.</w:t>
            </w:r>
            <w:bookmarkEnd w:id="76"/>
            <w:bookmarkEnd w:id="77"/>
            <w:bookmarkEnd w:id="78"/>
          </w:p>
          <w:p w:rsidR="00292524" w:rsidRPr="00776B1E" w:rsidRDefault="00292524" w:rsidP="00776B1E">
            <w:pPr>
              <w:pStyle w:val="Nagwek3"/>
              <w:widowControl/>
              <w:spacing w:before="0" w:after="0"/>
              <w:rPr>
                <w:rFonts w:ascii="Arial" w:hAnsi="Arial" w:cs="Arial"/>
                <w:b w:val="0"/>
                <w:sz w:val="24"/>
                <w:szCs w:val="24"/>
                <w:lang w:eastAsia="x-none"/>
              </w:rPr>
            </w:pPr>
            <w:bookmarkStart w:id="79" w:name="_Toc454363967"/>
            <w:bookmarkStart w:id="80" w:name="_Toc454364189"/>
            <w:bookmarkStart w:id="81" w:name="_Toc454446257"/>
            <w:bookmarkStart w:id="82" w:name="_Toc454700788"/>
            <w:bookmarkStart w:id="83" w:name="_Toc484983343"/>
            <w:r w:rsidRPr="00776B1E">
              <w:rPr>
                <w:rFonts w:ascii="Arial" w:hAnsi="Arial" w:cs="Arial"/>
                <w:b w:val="0"/>
                <w:sz w:val="24"/>
                <w:szCs w:val="24"/>
                <w:lang w:eastAsia="x-none"/>
              </w:rPr>
              <w:t>§ 14 Zakres realizacji zadań</w:t>
            </w:r>
            <w:bookmarkEnd w:id="79"/>
            <w:bookmarkEnd w:id="80"/>
            <w:bookmarkEnd w:id="81"/>
            <w:bookmarkEnd w:id="82"/>
            <w:bookmarkEnd w:id="83"/>
          </w:p>
          <w:p w:rsidR="00292524" w:rsidRPr="00776B1E" w:rsidRDefault="00292524" w:rsidP="00776B1E">
            <w:pPr>
              <w:widowControl/>
              <w:ind w:left="426"/>
              <w:rPr>
                <w:rFonts w:ascii="Arial" w:hAnsi="Arial" w:cs="Arial"/>
                <w:sz w:val="24"/>
                <w:szCs w:val="24"/>
              </w:rPr>
            </w:pPr>
            <w:bookmarkStart w:id="84" w:name="_Toc454363968"/>
            <w:bookmarkStart w:id="85" w:name="_Toc454364190"/>
            <w:bookmarkStart w:id="86" w:name="_Toc454446258"/>
            <w:r w:rsidRPr="00776B1E">
              <w:rPr>
                <w:rFonts w:ascii="Arial" w:hAnsi="Arial" w:cs="Arial"/>
                <w:sz w:val="24"/>
                <w:szCs w:val="24"/>
              </w:rPr>
              <w:t>Zadania systemów są realizowane w zakresie zawodu informatyka oraz zawodów pokrewnych z przewagą informatyki.</w:t>
            </w:r>
            <w:bookmarkEnd w:id="84"/>
            <w:bookmarkEnd w:id="85"/>
            <w:bookmarkEnd w:id="86"/>
          </w:p>
          <w:p w:rsidR="00292524" w:rsidRPr="00776B1E" w:rsidRDefault="00292524" w:rsidP="00776B1E">
            <w:pPr>
              <w:pStyle w:val="Nagwek3"/>
              <w:widowControl/>
              <w:spacing w:before="0" w:after="0"/>
              <w:rPr>
                <w:rFonts w:ascii="Arial" w:hAnsi="Arial" w:cs="Arial"/>
                <w:b w:val="0"/>
                <w:sz w:val="24"/>
                <w:szCs w:val="24"/>
                <w:lang w:eastAsia="x-none"/>
              </w:rPr>
            </w:pPr>
            <w:bookmarkStart w:id="87" w:name="_Toc454363969"/>
            <w:bookmarkStart w:id="88" w:name="_Toc454364191"/>
            <w:bookmarkStart w:id="89" w:name="_Toc454446259"/>
            <w:bookmarkStart w:id="90" w:name="_Toc454700789"/>
            <w:bookmarkStart w:id="91" w:name="_Toc484983344"/>
            <w:r w:rsidRPr="00776B1E">
              <w:rPr>
                <w:rFonts w:ascii="Arial" w:hAnsi="Arial" w:cs="Arial"/>
                <w:b w:val="0"/>
                <w:sz w:val="24"/>
                <w:szCs w:val="24"/>
                <w:lang w:eastAsia="x-none"/>
              </w:rPr>
              <w:t>§ 15 Sposób realizacji zadań</w:t>
            </w:r>
            <w:bookmarkEnd w:id="87"/>
            <w:bookmarkEnd w:id="88"/>
            <w:bookmarkEnd w:id="89"/>
            <w:bookmarkEnd w:id="90"/>
            <w:bookmarkEnd w:id="91"/>
          </w:p>
          <w:p w:rsidR="00292524" w:rsidRPr="00776B1E" w:rsidRDefault="00292524" w:rsidP="00776B1E">
            <w:pPr>
              <w:widowControl/>
              <w:ind w:left="426"/>
              <w:rPr>
                <w:rFonts w:ascii="Arial" w:hAnsi="Arial" w:cs="Arial"/>
                <w:sz w:val="24"/>
                <w:szCs w:val="24"/>
              </w:rPr>
            </w:pPr>
            <w:bookmarkStart w:id="92" w:name="_Toc454363970"/>
            <w:bookmarkStart w:id="93" w:name="_Toc454364192"/>
            <w:bookmarkStart w:id="94" w:name="_Toc454446260"/>
            <w:r w:rsidRPr="00776B1E">
              <w:rPr>
                <w:rFonts w:ascii="Arial" w:hAnsi="Arial" w:cs="Arial"/>
                <w:sz w:val="24"/>
                <w:szCs w:val="24"/>
              </w:rPr>
              <w:t>Zadania są realizowane poprzez:</w:t>
            </w:r>
            <w:bookmarkEnd w:id="92"/>
            <w:bookmarkEnd w:id="93"/>
            <w:bookmarkEnd w:id="94"/>
          </w:p>
          <w:p w:rsidR="00292524" w:rsidRPr="00776B1E" w:rsidRDefault="00292524" w:rsidP="00776B1E">
            <w:pPr>
              <w:widowControl/>
              <w:numPr>
                <w:ilvl w:val="0"/>
                <w:numId w:val="13"/>
              </w:numPr>
              <w:rPr>
                <w:rFonts w:ascii="Arial" w:hAnsi="Arial" w:cs="Arial"/>
                <w:sz w:val="24"/>
                <w:szCs w:val="24"/>
              </w:rPr>
            </w:pPr>
            <w:bookmarkStart w:id="95" w:name="_Toc454363971"/>
            <w:bookmarkStart w:id="96" w:name="_Toc454364193"/>
            <w:bookmarkStart w:id="97" w:name="_Toc454446261"/>
            <w:r w:rsidRPr="00776B1E">
              <w:rPr>
                <w:rFonts w:ascii="Arial" w:hAnsi="Arial" w:cs="Arial"/>
                <w:sz w:val="24"/>
                <w:szCs w:val="24"/>
              </w:rPr>
              <w:t>prowadzenie - skorelowanego z właściwymi wykazami państwowymi - wykazu specjalności zawodowych z zakresu systemu i podlegających walidacji oraz certyfikacji,</w:t>
            </w:r>
            <w:bookmarkEnd w:id="95"/>
            <w:bookmarkEnd w:id="96"/>
            <w:bookmarkEnd w:id="97"/>
          </w:p>
          <w:p w:rsidR="00292524" w:rsidRPr="00776B1E" w:rsidRDefault="00292524" w:rsidP="00776B1E">
            <w:pPr>
              <w:widowControl/>
              <w:numPr>
                <w:ilvl w:val="0"/>
                <w:numId w:val="13"/>
              </w:numPr>
              <w:rPr>
                <w:rFonts w:ascii="Arial" w:hAnsi="Arial" w:cs="Arial"/>
                <w:sz w:val="24"/>
                <w:szCs w:val="24"/>
              </w:rPr>
            </w:pPr>
            <w:bookmarkStart w:id="98" w:name="_Toc454363972"/>
            <w:bookmarkStart w:id="99" w:name="_Toc454364194"/>
            <w:bookmarkStart w:id="100" w:name="_Toc454446262"/>
            <w:r w:rsidRPr="00776B1E">
              <w:rPr>
                <w:rFonts w:ascii="Arial" w:hAnsi="Arial" w:cs="Arial"/>
                <w:sz w:val="24"/>
                <w:szCs w:val="24"/>
              </w:rPr>
              <w:t>utrzymywanie - skorelowanego z właściwymi unormowaniami państwowymi - sylabusów specjalności zawodowych z zakresu systemu,</w:t>
            </w:r>
            <w:bookmarkEnd w:id="98"/>
            <w:bookmarkEnd w:id="99"/>
            <w:bookmarkEnd w:id="100"/>
          </w:p>
          <w:p w:rsidR="00292524" w:rsidRPr="00776B1E" w:rsidRDefault="00292524" w:rsidP="00776B1E">
            <w:pPr>
              <w:widowControl/>
              <w:numPr>
                <w:ilvl w:val="0"/>
                <w:numId w:val="13"/>
              </w:numPr>
              <w:rPr>
                <w:rFonts w:ascii="Arial" w:hAnsi="Arial" w:cs="Arial"/>
                <w:sz w:val="24"/>
                <w:szCs w:val="24"/>
              </w:rPr>
            </w:pPr>
            <w:bookmarkStart w:id="101" w:name="_Toc454363973"/>
            <w:bookmarkStart w:id="102" w:name="_Toc454364195"/>
            <w:bookmarkStart w:id="103" w:name="_Toc454446263"/>
            <w:r w:rsidRPr="00776B1E">
              <w:rPr>
                <w:rFonts w:ascii="Arial" w:hAnsi="Arial" w:cs="Arial"/>
                <w:sz w:val="24"/>
                <w:szCs w:val="24"/>
              </w:rPr>
              <w:t>przeprowadzania procesu walidacji,</w:t>
            </w:r>
            <w:bookmarkEnd w:id="101"/>
            <w:bookmarkEnd w:id="102"/>
            <w:bookmarkEnd w:id="103"/>
          </w:p>
          <w:p w:rsidR="00292524" w:rsidRPr="00776B1E" w:rsidRDefault="00292524" w:rsidP="00776B1E">
            <w:pPr>
              <w:widowControl/>
              <w:numPr>
                <w:ilvl w:val="0"/>
                <w:numId w:val="13"/>
              </w:numPr>
              <w:rPr>
                <w:rFonts w:ascii="Arial" w:hAnsi="Arial" w:cs="Arial"/>
                <w:sz w:val="24"/>
                <w:szCs w:val="24"/>
              </w:rPr>
            </w:pPr>
            <w:bookmarkStart w:id="104" w:name="_Toc454363974"/>
            <w:bookmarkStart w:id="105" w:name="_Toc454364196"/>
            <w:bookmarkStart w:id="106" w:name="_Toc454446264"/>
            <w:r w:rsidRPr="00776B1E">
              <w:rPr>
                <w:rFonts w:ascii="Arial" w:hAnsi="Arial" w:cs="Arial"/>
                <w:sz w:val="24"/>
                <w:szCs w:val="24"/>
              </w:rPr>
              <w:t>wydawanie certyfikatów.</w:t>
            </w:r>
            <w:bookmarkEnd w:id="104"/>
            <w:bookmarkEnd w:id="105"/>
            <w:bookmarkEnd w:id="106"/>
          </w:p>
          <w:p w:rsidR="00292524" w:rsidRPr="00776B1E" w:rsidRDefault="00292524" w:rsidP="00776B1E">
            <w:pPr>
              <w:pStyle w:val="Nagwek3"/>
              <w:widowControl/>
              <w:spacing w:before="0" w:after="0"/>
              <w:rPr>
                <w:rFonts w:ascii="Arial" w:hAnsi="Arial" w:cs="Arial"/>
                <w:b w:val="0"/>
                <w:sz w:val="24"/>
                <w:szCs w:val="24"/>
                <w:lang w:eastAsia="x-none"/>
              </w:rPr>
            </w:pPr>
            <w:bookmarkStart w:id="107" w:name="_Toc454363975"/>
            <w:bookmarkStart w:id="108" w:name="_Toc454364197"/>
            <w:bookmarkStart w:id="109" w:name="_Toc454446265"/>
            <w:bookmarkStart w:id="110" w:name="_Toc454700790"/>
            <w:bookmarkStart w:id="111" w:name="_Toc484983345"/>
            <w:r w:rsidRPr="00776B1E">
              <w:rPr>
                <w:rFonts w:ascii="Arial" w:hAnsi="Arial" w:cs="Arial"/>
                <w:b w:val="0"/>
                <w:sz w:val="24"/>
                <w:szCs w:val="24"/>
                <w:lang w:eastAsia="x-none"/>
              </w:rPr>
              <w:t>§ 16 Ustalenia szczegółowe</w:t>
            </w:r>
            <w:bookmarkEnd w:id="107"/>
            <w:bookmarkEnd w:id="108"/>
            <w:bookmarkEnd w:id="109"/>
            <w:bookmarkEnd w:id="110"/>
            <w:bookmarkEnd w:id="111"/>
          </w:p>
          <w:p w:rsidR="00292524" w:rsidRPr="00776B1E" w:rsidRDefault="00292524" w:rsidP="00776B1E">
            <w:pPr>
              <w:pStyle w:val="Nagwek2"/>
              <w:widowControl/>
              <w:spacing w:before="0"/>
              <w:rPr>
                <w:rFonts w:ascii="Arial" w:hAnsi="Arial" w:cs="Arial"/>
                <w:b w:val="0"/>
                <w:color w:val="auto"/>
                <w:sz w:val="24"/>
                <w:szCs w:val="24"/>
              </w:rPr>
            </w:pPr>
            <w:bookmarkStart w:id="112" w:name="_Toc454363976"/>
            <w:bookmarkStart w:id="113" w:name="_Toc454364198"/>
            <w:bookmarkStart w:id="114" w:name="_Toc454446266"/>
            <w:r w:rsidRPr="00776B1E">
              <w:rPr>
                <w:rFonts w:ascii="Arial" w:hAnsi="Arial" w:cs="Arial"/>
                <w:b w:val="0"/>
                <w:bCs w:val="0"/>
                <w:color w:val="auto"/>
                <w:sz w:val="24"/>
                <w:szCs w:val="24"/>
              </w:rPr>
              <w:t>Funkcjonowanie systemu określa regulamin zatwierdzany uchwałą Zarządu Głównego</w:t>
            </w:r>
            <w:r w:rsidRPr="00776B1E">
              <w:rPr>
                <w:rFonts w:ascii="Arial" w:hAnsi="Arial" w:cs="Arial"/>
                <w:b w:val="0"/>
                <w:color w:val="auto"/>
                <w:sz w:val="24"/>
                <w:szCs w:val="24"/>
              </w:rPr>
              <w:t>.</w:t>
            </w:r>
            <w:bookmarkEnd w:id="112"/>
            <w:bookmarkEnd w:id="113"/>
            <w:bookmarkEnd w:id="114"/>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lastRenderedPageBreak/>
              <w:t>41</w:t>
            </w:r>
          </w:p>
        </w:tc>
        <w:tc>
          <w:tcPr>
            <w:tcW w:w="7442" w:type="dxa"/>
            <w:shd w:val="clear" w:color="auto" w:fill="auto"/>
          </w:tcPr>
          <w:p w:rsidR="00757321" w:rsidRPr="00776B1E" w:rsidRDefault="00757321" w:rsidP="00776B1E">
            <w:pPr>
              <w:pStyle w:val="Nagwek3"/>
              <w:spacing w:before="0" w:after="0"/>
              <w:rPr>
                <w:rFonts w:ascii="Arial" w:hAnsi="Arial" w:cs="Arial"/>
                <w:b w:val="0"/>
                <w:sz w:val="24"/>
                <w:szCs w:val="24"/>
                <w:lang w:val="pt-PT" w:eastAsia="x-none"/>
              </w:rPr>
            </w:pPr>
            <w:r w:rsidRPr="00776B1E">
              <w:rPr>
                <w:rFonts w:ascii="Arial" w:hAnsi="Arial" w:cs="Arial"/>
                <w:b w:val="0"/>
                <w:sz w:val="24"/>
                <w:szCs w:val="24"/>
              </w:rPr>
              <w:t>ROZDZIAŁ IV. Zjazd Delegatów i władze naczelne PTI</w:t>
            </w:r>
          </w:p>
        </w:tc>
        <w:tc>
          <w:tcPr>
            <w:tcW w:w="7442" w:type="dxa"/>
            <w:shd w:val="clear" w:color="auto" w:fill="auto"/>
          </w:tcPr>
          <w:p w:rsidR="00757321" w:rsidRPr="00776B1E" w:rsidRDefault="00757321" w:rsidP="00776B1E">
            <w:pPr>
              <w:pStyle w:val="Nagwek3"/>
              <w:spacing w:before="0" w:after="0"/>
              <w:rPr>
                <w:rFonts w:ascii="Arial" w:hAnsi="Arial" w:cs="Arial"/>
                <w:b w:val="0"/>
                <w:sz w:val="24"/>
                <w:szCs w:val="24"/>
                <w:lang w:val="pt-PT" w:eastAsia="x-none"/>
              </w:rPr>
            </w:pPr>
            <w:bookmarkStart w:id="115" w:name="_Toc484983346"/>
            <w:r w:rsidRPr="00776B1E">
              <w:rPr>
                <w:rFonts w:ascii="Arial" w:hAnsi="Arial" w:cs="Arial"/>
                <w:b w:val="0"/>
                <w:sz w:val="24"/>
                <w:szCs w:val="24"/>
              </w:rPr>
              <w:t>ROZDZIAŁ V. Zjazd Delegatów i władze naczelne PTI</w:t>
            </w:r>
            <w:bookmarkEnd w:id="115"/>
          </w:p>
        </w:tc>
      </w:tr>
      <w:tr w:rsidR="00776B1E" w:rsidRPr="00627E86" w:rsidTr="00776B1E">
        <w:trPr>
          <w:trHeight w:val="358"/>
        </w:trPr>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42</w:t>
            </w:r>
          </w:p>
        </w:tc>
        <w:tc>
          <w:tcPr>
            <w:tcW w:w="7442" w:type="dxa"/>
            <w:shd w:val="clear" w:color="auto" w:fill="auto"/>
          </w:tcPr>
          <w:p w:rsidR="00757321" w:rsidRPr="00776B1E" w:rsidRDefault="00757321" w:rsidP="00776B1E">
            <w:pPr>
              <w:pStyle w:val="Nagwek3"/>
              <w:spacing w:before="0" w:after="0"/>
              <w:rPr>
                <w:rFonts w:ascii="Arial" w:hAnsi="Arial" w:cs="Arial"/>
                <w:b w:val="0"/>
                <w:sz w:val="24"/>
                <w:szCs w:val="24"/>
                <w:lang w:val="pt-PT" w:eastAsia="x-none"/>
              </w:rPr>
            </w:pPr>
            <w:r w:rsidRPr="00776B1E">
              <w:rPr>
                <w:rFonts w:ascii="Arial" w:hAnsi="Arial" w:cs="Arial"/>
                <w:b w:val="0"/>
                <w:sz w:val="24"/>
                <w:szCs w:val="24"/>
                <w:lang w:val="pt-PT" w:eastAsia="x-none"/>
              </w:rPr>
              <w:t>§ 13 Zjazd Delegatów PTI</w:t>
            </w:r>
          </w:p>
        </w:tc>
        <w:tc>
          <w:tcPr>
            <w:tcW w:w="7442" w:type="dxa"/>
            <w:shd w:val="clear" w:color="auto" w:fill="auto"/>
          </w:tcPr>
          <w:p w:rsidR="00757321" w:rsidRPr="00776B1E" w:rsidRDefault="00757321" w:rsidP="00776B1E">
            <w:pPr>
              <w:pStyle w:val="Nagwek3"/>
              <w:spacing w:before="0" w:after="0"/>
              <w:rPr>
                <w:rFonts w:ascii="Arial" w:hAnsi="Arial" w:cs="Arial"/>
                <w:b w:val="0"/>
                <w:sz w:val="24"/>
                <w:szCs w:val="24"/>
                <w:lang w:val="pt-PT" w:eastAsia="x-none"/>
              </w:rPr>
            </w:pPr>
            <w:bookmarkStart w:id="116" w:name="_Toc414430208"/>
            <w:bookmarkStart w:id="117" w:name="_Toc454363978"/>
            <w:bookmarkStart w:id="118" w:name="_Toc454364200"/>
            <w:bookmarkStart w:id="119" w:name="_Toc454446268"/>
            <w:bookmarkStart w:id="120" w:name="_Toc454700792"/>
            <w:bookmarkStart w:id="121" w:name="_Toc484983347"/>
            <w:r w:rsidRPr="00776B1E">
              <w:rPr>
                <w:rFonts w:ascii="Arial" w:hAnsi="Arial" w:cs="Arial"/>
                <w:b w:val="0"/>
                <w:sz w:val="24"/>
                <w:szCs w:val="24"/>
                <w:lang w:val="pt-PT" w:eastAsia="x-none"/>
              </w:rPr>
              <w:t>§ 17 Zjazd Delegatów PTI</w:t>
            </w:r>
            <w:bookmarkEnd w:id="116"/>
            <w:bookmarkEnd w:id="117"/>
            <w:bookmarkEnd w:id="118"/>
            <w:bookmarkEnd w:id="119"/>
            <w:bookmarkEnd w:id="120"/>
            <w:bookmarkEnd w:id="121"/>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43</w:t>
            </w:r>
          </w:p>
        </w:tc>
        <w:tc>
          <w:tcPr>
            <w:tcW w:w="7442" w:type="dxa"/>
            <w:shd w:val="clear" w:color="auto" w:fill="auto"/>
          </w:tcPr>
          <w:p w:rsidR="00757321" w:rsidRPr="00776B1E" w:rsidRDefault="00757321" w:rsidP="00776B1E">
            <w:pPr>
              <w:pStyle w:val="Akapitzlist"/>
              <w:widowControl/>
              <w:numPr>
                <w:ilvl w:val="0"/>
                <w:numId w:val="49"/>
              </w:numPr>
              <w:ind w:left="534"/>
              <w:rPr>
                <w:rFonts w:ascii="Arial" w:hAnsi="Arial" w:cs="Arial"/>
                <w:sz w:val="24"/>
                <w:szCs w:val="24"/>
              </w:rPr>
            </w:pPr>
            <w:r w:rsidRPr="00776B1E">
              <w:rPr>
                <w:rFonts w:ascii="Arial" w:hAnsi="Arial" w:cs="Arial"/>
                <w:sz w:val="24"/>
                <w:szCs w:val="24"/>
              </w:rPr>
              <w:t>Uchwała zwołująca zjazd PTI może dopuszczać zdalny udział w nim przy wykorzystaniu środków komunikacji elektronicznej, co obejmuje w szczególności:</w:t>
            </w:r>
          </w:p>
        </w:tc>
        <w:tc>
          <w:tcPr>
            <w:tcW w:w="7442" w:type="dxa"/>
            <w:shd w:val="clear" w:color="auto" w:fill="auto"/>
          </w:tcPr>
          <w:p w:rsidR="00757321" w:rsidRPr="00776B1E" w:rsidRDefault="00757321" w:rsidP="00776B1E">
            <w:pPr>
              <w:pStyle w:val="Akapitzlist"/>
              <w:widowControl/>
              <w:numPr>
                <w:ilvl w:val="0"/>
                <w:numId w:val="50"/>
              </w:numPr>
              <w:spacing w:line="228" w:lineRule="auto"/>
              <w:ind w:left="393" w:hanging="283"/>
              <w:rPr>
                <w:rFonts w:ascii="Arial" w:hAnsi="Arial" w:cs="Arial"/>
                <w:sz w:val="24"/>
                <w:szCs w:val="24"/>
              </w:rPr>
            </w:pPr>
            <w:r w:rsidRPr="00776B1E">
              <w:rPr>
                <w:rFonts w:ascii="Arial" w:hAnsi="Arial" w:cs="Arial"/>
                <w:sz w:val="24"/>
                <w:szCs w:val="24"/>
              </w:rPr>
              <w:t>Uchwała zwołująca Zjazd Delegatów PTI może dopuszczać zdalny udział w nim przy wykorzystaniu środków komunikacji elektronicznej, co obejmuje w szczególności: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44</w:t>
            </w:r>
          </w:p>
        </w:tc>
        <w:tc>
          <w:tcPr>
            <w:tcW w:w="7442" w:type="dxa"/>
            <w:shd w:val="clear" w:color="auto" w:fill="auto"/>
          </w:tcPr>
          <w:p w:rsidR="00757321" w:rsidRPr="00776B1E" w:rsidRDefault="00757321" w:rsidP="00776B1E">
            <w:pPr>
              <w:widowControl/>
              <w:rPr>
                <w:rFonts w:ascii="Arial" w:hAnsi="Arial" w:cs="Arial"/>
                <w:sz w:val="24"/>
                <w:szCs w:val="24"/>
              </w:rPr>
            </w:pPr>
            <w:r w:rsidRPr="00776B1E">
              <w:rPr>
                <w:rFonts w:ascii="Arial" w:hAnsi="Arial" w:cs="Arial"/>
                <w:sz w:val="24"/>
                <w:szCs w:val="24"/>
              </w:rPr>
              <w:t>Ust. 6</w:t>
            </w:r>
          </w:p>
        </w:tc>
        <w:tc>
          <w:tcPr>
            <w:tcW w:w="7442" w:type="dxa"/>
            <w:shd w:val="clear" w:color="auto" w:fill="auto"/>
          </w:tcPr>
          <w:p w:rsidR="00757321" w:rsidRPr="00776B1E" w:rsidRDefault="00757321" w:rsidP="00776B1E">
            <w:pPr>
              <w:widowControl/>
              <w:spacing w:line="228" w:lineRule="auto"/>
              <w:rPr>
                <w:rFonts w:ascii="Arial" w:hAnsi="Arial" w:cs="Arial"/>
                <w:sz w:val="24"/>
                <w:szCs w:val="24"/>
              </w:rPr>
            </w:pPr>
            <w:r w:rsidRPr="00776B1E">
              <w:rPr>
                <w:rFonts w:ascii="Arial" w:hAnsi="Arial" w:cs="Arial"/>
                <w:sz w:val="24"/>
                <w:szCs w:val="24"/>
              </w:rPr>
              <w:t>Ust. 6</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lastRenderedPageBreak/>
              <w:t>45</w:t>
            </w:r>
          </w:p>
        </w:tc>
        <w:tc>
          <w:tcPr>
            <w:tcW w:w="7442" w:type="dxa"/>
            <w:shd w:val="clear" w:color="auto" w:fill="auto"/>
          </w:tcPr>
          <w:p w:rsidR="00757321" w:rsidRPr="00776B1E" w:rsidRDefault="00757321" w:rsidP="00776B1E">
            <w:pPr>
              <w:widowControl/>
              <w:spacing w:line="228" w:lineRule="auto"/>
              <w:ind w:left="1190"/>
              <w:rPr>
                <w:rFonts w:ascii="Arial" w:hAnsi="Arial" w:cs="Arial"/>
                <w:sz w:val="24"/>
                <w:szCs w:val="24"/>
              </w:rPr>
            </w:pPr>
          </w:p>
        </w:tc>
        <w:tc>
          <w:tcPr>
            <w:tcW w:w="7442" w:type="dxa"/>
            <w:shd w:val="clear" w:color="auto" w:fill="auto"/>
          </w:tcPr>
          <w:p w:rsidR="00757321" w:rsidRPr="00776B1E" w:rsidRDefault="00757321" w:rsidP="00776B1E">
            <w:pPr>
              <w:widowControl/>
              <w:numPr>
                <w:ilvl w:val="0"/>
                <w:numId w:val="51"/>
              </w:numPr>
              <w:spacing w:line="228" w:lineRule="auto"/>
              <w:ind w:left="818"/>
              <w:rPr>
                <w:rFonts w:ascii="Arial" w:hAnsi="Arial" w:cs="Arial"/>
                <w:sz w:val="24"/>
                <w:szCs w:val="24"/>
              </w:rPr>
            </w:pPr>
            <w:r w:rsidRPr="00776B1E">
              <w:rPr>
                <w:rFonts w:ascii="Arial" w:hAnsi="Arial" w:cs="Arial"/>
                <w:sz w:val="24"/>
                <w:szCs w:val="24"/>
              </w:rPr>
              <w:t>rozpatrywanie odwołań od prawomocnych orzeczeń Głównego Sądu Koleżeńskiego PTI i kasacja wyroków GSK.,</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46</w:t>
            </w:r>
          </w:p>
        </w:tc>
        <w:tc>
          <w:tcPr>
            <w:tcW w:w="7442" w:type="dxa"/>
            <w:shd w:val="clear" w:color="auto" w:fill="auto"/>
          </w:tcPr>
          <w:p w:rsidR="00757321" w:rsidRPr="00776B1E" w:rsidRDefault="00757321" w:rsidP="00776B1E">
            <w:pPr>
              <w:widowControl/>
              <w:numPr>
                <w:ilvl w:val="0"/>
                <w:numId w:val="14"/>
              </w:numPr>
              <w:spacing w:line="228" w:lineRule="auto"/>
              <w:ind w:left="1190" w:hanging="406"/>
              <w:rPr>
                <w:rFonts w:ascii="Arial" w:hAnsi="Arial" w:cs="Arial"/>
                <w:sz w:val="24"/>
                <w:szCs w:val="24"/>
              </w:rPr>
            </w:pPr>
            <w:r w:rsidRPr="00776B1E">
              <w:rPr>
                <w:rFonts w:ascii="Arial" w:hAnsi="Arial" w:cs="Arial"/>
                <w:sz w:val="24"/>
                <w:szCs w:val="24"/>
              </w:rPr>
              <w:t>zmiana Statutu PTI,</w:t>
            </w:r>
          </w:p>
          <w:p w:rsidR="00757321" w:rsidRPr="00776B1E" w:rsidRDefault="00757321" w:rsidP="00776B1E">
            <w:pPr>
              <w:widowControl/>
              <w:numPr>
                <w:ilvl w:val="0"/>
                <w:numId w:val="14"/>
              </w:numPr>
              <w:spacing w:line="228" w:lineRule="auto"/>
              <w:ind w:left="1190" w:hanging="406"/>
              <w:rPr>
                <w:rFonts w:ascii="Arial" w:hAnsi="Arial" w:cs="Arial"/>
                <w:sz w:val="24"/>
                <w:szCs w:val="24"/>
              </w:rPr>
            </w:pPr>
            <w:r w:rsidRPr="00776B1E">
              <w:rPr>
                <w:rFonts w:ascii="Arial" w:hAnsi="Arial" w:cs="Arial"/>
                <w:sz w:val="24"/>
                <w:szCs w:val="24"/>
              </w:rPr>
              <w:t>rozwiązanie Towarzystwa.</w:t>
            </w:r>
          </w:p>
        </w:tc>
        <w:tc>
          <w:tcPr>
            <w:tcW w:w="7442" w:type="dxa"/>
            <w:shd w:val="clear" w:color="auto" w:fill="auto"/>
          </w:tcPr>
          <w:p w:rsidR="00757321" w:rsidRPr="00776B1E" w:rsidRDefault="00757321" w:rsidP="00776B1E">
            <w:pPr>
              <w:widowControl/>
              <w:numPr>
                <w:ilvl w:val="0"/>
                <w:numId w:val="51"/>
              </w:numPr>
              <w:spacing w:line="228" w:lineRule="auto"/>
              <w:ind w:left="818"/>
              <w:rPr>
                <w:rFonts w:ascii="Arial" w:hAnsi="Arial" w:cs="Arial"/>
                <w:sz w:val="24"/>
                <w:szCs w:val="24"/>
              </w:rPr>
            </w:pPr>
            <w:r w:rsidRPr="00776B1E">
              <w:rPr>
                <w:rFonts w:ascii="Arial" w:hAnsi="Arial" w:cs="Arial"/>
                <w:sz w:val="24"/>
                <w:szCs w:val="24"/>
              </w:rPr>
              <w:t>zmiana Statutu PTI,</w:t>
            </w:r>
          </w:p>
          <w:p w:rsidR="00757321" w:rsidRPr="00776B1E" w:rsidRDefault="00757321" w:rsidP="00776B1E">
            <w:pPr>
              <w:widowControl/>
              <w:numPr>
                <w:ilvl w:val="0"/>
                <w:numId w:val="51"/>
              </w:numPr>
              <w:spacing w:line="228" w:lineRule="auto"/>
              <w:ind w:left="818"/>
              <w:rPr>
                <w:rFonts w:ascii="Arial" w:hAnsi="Arial" w:cs="Arial"/>
                <w:sz w:val="24"/>
                <w:szCs w:val="24"/>
              </w:rPr>
            </w:pPr>
            <w:r w:rsidRPr="00776B1E">
              <w:rPr>
                <w:rFonts w:ascii="Arial" w:hAnsi="Arial" w:cs="Arial"/>
                <w:sz w:val="24"/>
                <w:szCs w:val="24"/>
              </w:rPr>
              <w:t>rozwiązanie Towarzystwa.</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47</w:t>
            </w:r>
          </w:p>
        </w:tc>
        <w:tc>
          <w:tcPr>
            <w:tcW w:w="7442" w:type="dxa"/>
            <w:shd w:val="clear" w:color="auto" w:fill="auto"/>
          </w:tcPr>
          <w:p w:rsidR="00757321" w:rsidRPr="00776B1E" w:rsidRDefault="00757321" w:rsidP="00776B1E">
            <w:pPr>
              <w:pStyle w:val="Akapitzlist"/>
              <w:widowControl/>
              <w:numPr>
                <w:ilvl w:val="0"/>
                <w:numId w:val="15"/>
              </w:numPr>
              <w:rPr>
                <w:rFonts w:ascii="Arial" w:hAnsi="Arial" w:cs="Arial"/>
                <w:sz w:val="24"/>
                <w:szCs w:val="24"/>
              </w:rPr>
            </w:pPr>
            <w:r w:rsidRPr="00776B1E">
              <w:rPr>
                <w:rFonts w:ascii="Arial" w:hAnsi="Arial" w:cs="Arial"/>
                <w:sz w:val="24"/>
                <w:szCs w:val="24"/>
              </w:rPr>
              <w:t>Uchwały Zjazdu Delegatów PTI są podejmowane zwykłą większością głosów, w pierwszym terminie przy obecności co najmniej połowy liczby delegatów, a w drugim terminie – bez względu na liczbę obecnych, z zastrzeżeniem § 45 i § 46.</w:t>
            </w:r>
          </w:p>
        </w:tc>
        <w:tc>
          <w:tcPr>
            <w:tcW w:w="7442" w:type="dxa"/>
            <w:shd w:val="clear" w:color="auto" w:fill="auto"/>
          </w:tcPr>
          <w:p w:rsidR="00757321" w:rsidRPr="00776B1E" w:rsidRDefault="00757321" w:rsidP="00776B1E">
            <w:pPr>
              <w:pStyle w:val="Akapitzlist"/>
              <w:widowControl/>
              <w:numPr>
                <w:ilvl w:val="0"/>
                <w:numId w:val="52"/>
              </w:numPr>
              <w:rPr>
                <w:rFonts w:ascii="Arial" w:hAnsi="Arial" w:cs="Arial"/>
                <w:sz w:val="24"/>
                <w:szCs w:val="24"/>
              </w:rPr>
            </w:pPr>
            <w:r w:rsidRPr="00776B1E">
              <w:rPr>
                <w:rFonts w:ascii="Arial" w:hAnsi="Arial" w:cs="Arial"/>
                <w:sz w:val="24"/>
                <w:szCs w:val="24"/>
              </w:rPr>
              <w:t>Uchwały Zjazdu Delegatów PTI są podejmowane zwykłą większością głosów, w pierwszym terminie przy obecności co najmniej połowy liczby delegatów, a w drugim terminie – bez względu na liczbę obecnych, z zastrzeżeniem § 48 i § 49.</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48</w:t>
            </w:r>
          </w:p>
        </w:tc>
        <w:tc>
          <w:tcPr>
            <w:tcW w:w="7442" w:type="dxa"/>
            <w:shd w:val="clear" w:color="auto" w:fill="auto"/>
          </w:tcPr>
          <w:p w:rsidR="00757321" w:rsidRPr="00776B1E" w:rsidRDefault="00757321" w:rsidP="00776B1E">
            <w:pPr>
              <w:numPr>
                <w:ilvl w:val="0"/>
                <w:numId w:val="52"/>
              </w:numPr>
              <w:rPr>
                <w:rFonts w:ascii="Arial" w:hAnsi="Arial" w:cs="Arial"/>
                <w:sz w:val="24"/>
                <w:szCs w:val="24"/>
              </w:rPr>
            </w:pPr>
            <w:r w:rsidRPr="00776B1E">
              <w:rPr>
                <w:rFonts w:ascii="Arial" w:hAnsi="Arial" w:cs="Arial"/>
                <w:sz w:val="24"/>
                <w:szCs w:val="24"/>
              </w:rPr>
              <w:t>W Zjeździe Delegatów PTI z głosem stanowiącym biorą udział członkowie honorowi PTI oraz delegaci wybrani w głosowaniu tajnym na Walnych Zgromadzeniach Członków Oddziałów PTI, a na terenach nie objętych działaniem Oddziałów PTI – na zebraniach w okręgach wyborczych utworzonych przez władzę naczelną PTI, która zwołała Zjazd..</w:t>
            </w:r>
          </w:p>
        </w:tc>
        <w:tc>
          <w:tcPr>
            <w:tcW w:w="7442" w:type="dxa"/>
            <w:shd w:val="clear" w:color="auto" w:fill="auto"/>
          </w:tcPr>
          <w:p w:rsidR="00757321" w:rsidRPr="00776B1E" w:rsidRDefault="00757321" w:rsidP="00776B1E">
            <w:pPr>
              <w:pStyle w:val="Akapitzlist"/>
              <w:widowControl/>
              <w:numPr>
                <w:ilvl w:val="0"/>
                <w:numId w:val="53"/>
              </w:numPr>
              <w:rPr>
                <w:rFonts w:ascii="Arial" w:hAnsi="Arial" w:cs="Arial"/>
                <w:sz w:val="24"/>
                <w:szCs w:val="24"/>
              </w:rPr>
            </w:pPr>
            <w:r w:rsidRPr="00776B1E">
              <w:rPr>
                <w:rFonts w:ascii="Arial" w:hAnsi="Arial" w:cs="Arial"/>
                <w:sz w:val="24"/>
                <w:szCs w:val="24"/>
              </w:rPr>
              <w:t>W Zjeździe Delegatów PTI z głosem stanowiącym biorą udział członkowie honorowi PTI oraz delegaci wybrani w głosowaniu tajnym na Walnych Zgromadzeniach Członków Oddziałów PTI.</w:t>
            </w:r>
          </w:p>
        </w:tc>
      </w:tr>
      <w:tr w:rsidR="00776B1E" w:rsidRPr="00627E86" w:rsidTr="00776B1E">
        <w:tc>
          <w:tcPr>
            <w:tcW w:w="710" w:type="dxa"/>
            <w:shd w:val="clear" w:color="auto" w:fill="FFFFFF" w:themeFill="background1"/>
          </w:tcPr>
          <w:p w:rsidR="00757321" w:rsidRPr="00776B1E" w:rsidRDefault="00757321" w:rsidP="00776B1E">
            <w:pPr>
              <w:jc w:val="center"/>
              <w:rPr>
                <w:rFonts w:ascii="Arial" w:hAnsi="Arial" w:cs="Arial"/>
                <w:sz w:val="24"/>
                <w:szCs w:val="24"/>
              </w:rPr>
            </w:pPr>
            <w:r w:rsidRPr="00776B1E">
              <w:rPr>
                <w:rFonts w:ascii="Arial" w:hAnsi="Arial" w:cs="Arial"/>
                <w:sz w:val="24"/>
                <w:szCs w:val="24"/>
              </w:rPr>
              <w:t>49</w:t>
            </w:r>
          </w:p>
        </w:tc>
        <w:tc>
          <w:tcPr>
            <w:tcW w:w="7442" w:type="dxa"/>
            <w:shd w:val="clear" w:color="auto" w:fill="FFFFFF" w:themeFill="background1"/>
          </w:tcPr>
          <w:p w:rsidR="00757321" w:rsidRPr="00776B1E" w:rsidRDefault="00757321" w:rsidP="00776B1E">
            <w:pPr>
              <w:numPr>
                <w:ilvl w:val="0"/>
                <w:numId w:val="53"/>
              </w:numPr>
              <w:rPr>
                <w:rFonts w:ascii="Arial" w:hAnsi="Arial" w:cs="Arial"/>
                <w:sz w:val="24"/>
                <w:szCs w:val="24"/>
              </w:rPr>
            </w:pPr>
            <w:r w:rsidRPr="00776B1E">
              <w:rPr>
                <w:rFonts w:ascii="Arial" w:hAnsi="Arial" w:cs="Arial"/>
                <w:sz w:val="24"/>
                <w:szCs w:val="24"/>
              </w:rPr>
              <w:t>Kadencja wybranych delegatów trwa 3 (trzy) lata i kończy się z chwilą zarządzenia wyboru delegatów na kolejny Zwyczajny Zjazd. W przypadku wygaśnięcia mandatu delegata z powodów wymienionych w § 10 ustęp 7 zwolniony mandat delegata uzyskuje członek, który na tym samym zebraniu wyborczym otrzymał kolejną najwyższą liczbę głosów. W przypadku równej liczby głosów decyduje losowanie.</w:t>
            </w:r>
          </w:p>
        </w:tc>
        <w:tc>
          <w:tcPr>
            <w:tcW w:w="7442" w:type="dxa"/>
            <w:shd w:val="clear" w:color="auto" w:fill="FFFFFF" w:themeFill="background1"/>
          </w:tcPr>
          <w:p w:rsidR="00757321" w:rsidRPr="00776B1E" w:rsidRDefault="00757321" w:rsidP="00776B1E">
            <w:pPr>
              <w:pStyle w:val="Akapitzlist"/>
              <w:widowControl/>
              <w:numPr>
                <w:ilvl w:val="0"/>
                <w:numId w:val="54"/>
              </w:numPr>
              <w:rPr>
                <w:rFonts w:ascii="Arial" w:hAnsi="Arial" w:cs="Arial"/>
                <w:sz w:val="24"/>
                <w:szCs w:val="24"/>
              </w:rPr>
            </w:pPr>
            <w:r w:rsidRPr="00776B1E">
              <w:rPr>
                <w:rFonts w:ascii="Arial" w:hAnsi="Arial" w:cs="Arial"/>
                <w:sz w:val="24"/>
                <w:szCs w:val="24"/>
              </w:rPr>
              <w:t>Kadencja wybranych delegatów trwa 4 (cztery) lata i kończy się z chwilą zarządzenia wyboru delegatów na kolejny Zwyczajny Zjazd. W przypadku wygaśnięcia mandatu delegata z powodów wymienionych w § 10 ust. 7 zwolniony mandat delegata uzyskuje członek, który na tym samym zebraniu wyborczym otrzymał kolejną najwyższą liczbę głosów. W przypadku równej liczby głosów decyduje losowanie. w przypadku, gdy nie ma możliwości obsadzenia zwolnionego mandatu, mandat ten zostaje nieobsadzony.</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50</w:t>
            </w:r>
          </w:p>
        </w:tc>
        <w:tc>
          <w:tcPr>
            <w:tcW w:w="7442" w:type="dxa"/>
            <w:shd w:val="clear" w:color="auto" w:fill="auto"/>
          </w:tcPr>
          <w:p w:rsidR="00757321" w:rsidRPr="00776B1E" w:rsidRDefault="00757321" w:rsidP="00776B1E">
            <w:pPr>
              <w:numPr>
                <w:ilvl w:val="0"/>
                <w:numId w:val="54"/>
              </w:numPr>
              <w:rPr>
                <w:rFonts w:ascii="Arial" w:hAnsi="Arial" w:cs="Arial"/>
                <w:sz w:val="24"/>
                <w:szCs w:val="24"/>
              </w:rPr>
            </w:pPr>
            <w:r w:rsidRPr="00776B1E">
              <w:rPr>
                <w:rFonts w:ascii="Arial" w:hAnsi="Arial" w:cs="Arial"/>
                <w:sz w:val="24"/>
                <w:szCs w:val="24"/>
              </w:rPr>
              <w:t>Liczba delegatów Oddziałów PTI i okręgów wyborczych na Zjazd Delegatów PTI (klucz wyborczy) ustalana jest proporcjonalnie (z zaokrągleniem w górę do najbliższej liczby całkowitej) do liczby członków zwyczajnych tych oddziałów i okręgów, którzy do końca roku poprzedzającego Walne Zgromadzenie Członków Oddziału PTI lub zebranie wyborcze nie zalegali z opłacaniem składek.</w:t>
            </w:r>
          </w:p>
        </w:tc>
        <w:tc>
          <w:tcPr>
            <w:tcW w:w="7442" w:type="dxa"/>
            <w:shd w:val="clear" w:color="auto" w:fill="auto"/>
          </w:tcPr>
          <w:p w:rsidR="00757321" w:rsidRPr="00776B1E" w:rsidRDefault="00757321" w:rsidP="00776B1E">
            <w:pPr>
              <w:numPr>
                <w:ilvl w:val="0"/>
                <w:numId w:val="54"/>
              </w:numPr>
              <w:rPr>
                <w:rFonts w:ascii="Arial" w:hAnsi="Arial" w:cs="Arial"/>
                <w:sz w:val="24"/>
                <w:szCs w:val="24"/>
              </w:rPr>
            </w:pPr>
            <w:r w:rsidRPr="00776B1E">
              <w:rPr>
                <w:rFonts w:ascii="Arial" w:hAnsi="Arial" w:cs="Arial"/>
                <w:sz w:val="24"/>
                <w:szCs w:val="24"/>
              </w:rPr>
              <w:t>Liczba delegatów Oddziałów PTI na Zjazd Delegatów PTI (klucz wyborczy) ustalana jest proporcjonalnie (z zaokrągleniem w górę do najbliższej liczby całkowitej) do liczby tych członków zwyczajnych oddziałów, którzy do końca roku poprzedzającego Walne Zgromadzenie Członków Oddziału PTI nie zalegali z opłacaniem składek.</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lastRenderedPageBreak/>
              <w:t>51</w:t>
            </w:r>
          </w:p>
        </w:tc>
        <w:tc>
          <w:tcPr>
            <w:tcW w:w="7442" w:type="dxa"/>
            <w:shd w:val="clear" w:color="auto" w:fill="auto"/>
          </w:tcPr>
          <w:p w:rsidR="00757321" w:rsidRPr="00776B1E" w:rsidRDefault="00757321" w:rsidP="00776B1E">
            <w:pPr>
              <w:numPr>
                <w:ilvl w:val="0"/>
                <w:numId w:val="54"/>
              </w:numPr>
              <w:rPr>
                <w:rFonts w:ascii="Arial" w:hAnsi="Arial" w:cs="Arial"/>
                <w:sz w:val="24"/>
                <w:szCs w:val="24"/>
              </w:rPr>
            </w:pPr>
            <w:r w:rsidRPr="00776B1E">
              <w:rPr>
                <w:rFonts w:ascii="Arial" w:hAnsi="Arial" w:cs="Arial"/>
                <w:sz w:val="24"/>
                <w:szCs w:val="24"/>
              </w:rPr>
              <w:t>Władza naczelna PTI, która zwołała Zjazd Delegatów PTI, ustala okręgi wyborcze oraz liczbę delegatów z każdego Oddziału i okręgu wyborczego.</w:t>
            </w:r>
          </w:p>
        </w:tc>
        <w:tc>
          <w:tcPr>
            <w:tcW w:w="7442" w:type="dxa"/>
            <w:shd w:val="clear" w:color="auto" w:fill="auto"/>
          </w:tcPr>
          <w:p w:rsidR="00757321" w:rsidRPr="00776B1E" w:rsidRDefault="00757321" w:rsidP="00776B1E">
            <w:pPr>
              <w:pStyle w:val="Akapitzlist"/>
              <w:widowControl/>
              <w:numPr>
                <w:ilvl w:val="0"/>
                <w:numId w:val="55"/>
              </w:numPr>
              <w:rPr>
                <w:rFonts w:ascii="Arial" w:hAnsi="Arial" w:cs="Arial"/>
                <w:sz w:val="24"/>
                <w:szCs w:val="24"/>
              </w:rPr>
            </w:pPr>
            <w:r w:rsidRPr="00776B1E">
              <w:rPr>
                <w:rFonts w:ascii="Arial" w:hAnsi="Arial" w:cs="Arial"/>
                <w:sz w:val="24"/>
                <w:szCs w:val="24"/>
              </w:rPr>
              <w:t>Władza naczelna PTI, która zwołała Zjazd Delegatów PTI, ogłasza liczbę delegatów z każdego Oddziału.</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52</w:t>
            </w:r>
          </w:p>
        </w:tc>
        <w:tc>
          <w:tcPr>
            <w:tcW w:w="7442" w:type="dxa"/>
            <w:shd w:val="clear" w:color="auto" w:fill="auto"/>
          </w:tcPr>
          <w:p w:rsidR="00757321" w:rsidRPr="00776B1E" w:rsidRDefault="00757321" w:rsidP="00776B1E">
            <w:pPr>
              <w:widowControl/>
              <w:jc w:val="both"/>
              <w:rPr>
                <w:rFonts w:ascii="Arial" w:hAnsi="Arial" w:cs="Arial"/>
                <w:sz w:val="24"/>
                <w:szCs w:val="24"/>
              </w:rPr>
            </w:pPr>
            <w:r w:rsidRPr="00776B1E">
              <w:rPr>
                <w:rFonts w:ascii="Arial" w:hAnsi="Arial" w:cs="Arial"/>
                <w:sz w:val="24"/>
                <w:szCs w:val="24"/>
              </w:rPr>
              <w:t>Ust. 12</w:t>
            </w:r>
          </w:p>
        </w:tc>
        <w:tc>
          <w:tcPr>
            <w:tcW w:w="7442" w:type="dxa"/>
            <w:shd w:val="clear" w:color="auto" w:fill="auto"/>
          </w:tcPr>
          <w:p w:rsidR="00757321" w:rsidRPr="00776B1E" w:rsidRDefault="00757321" w:rsidP="00776B1E">
            <w:pPr>
              <w:widowControl/>
              <w:jc w:val="both"/>
              <w:rPr>
                <w:rFonts w:ascii="Arial" w:hAnsi="Arial" w:cs="Arial"/>
                <w:sz w:val="24"/>
                <w:szCs w:val="24"/>
              </w:rPr>
            </w:pPr>
            <w:r w:rsidRPr="00776B1E">
              <w:rPr>
                <w:rFonts w:ascii="Arial" w:hAnsi="Arial" w:cs="Arial"/>
                <w:sz w:val="24"/>
                <w:szCs w:val="24"/>
              </w:rPr>
              <w:t>Ust. 12</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53</w:t>
            </w:r>
          </w:p>
        </w:tc>
        <w:tc>
          <w:tcPr>
            <w:tcW w:w="7442" w:type="dxa"/>
            <w:shd w:val="clear" w:color="auto" w:fill="auto"/>
          </w:tcPr>
          <w:p w:rsidR="00757321" w:rsidRPr="00776B1E" w:rsidRDefault="00757321" w:rsidP="00776B1E">
            <w:pPr>
              <w:pStyle w:val="Akapitzlist"/>
              <w:widowControl/>
              <w:numPr>
                <w:ilvl w:val="0"/>
                <w:numId w:val="56"/>
              </w:numPr>
              <w:spacing w:line="228" w:lineRule="auto"/>
              <w:ind w:left="959" w:hanging="283"/>
              <w:rPr>
                <w:rFonts w:ascii="Arial" w:hAnsi="Arial" w:cs="Arial"/>
                <w:sz w:val="24"/>
                <w:szCs w:val="24"/>
              </w:rPr>
            </w:pPr>
            <w:r w:rsidRPr="00776B1E">
              <w:rPr>
                <w:rFonts w:ascii="Arial" w:hAnsi="Arial" w:cs="Arial"/>
                <w:sz w:val="24"/>
                <w:szCs w:val="24"/>
              </w:rPr>
              <w:t>członkowie władz naczelnych PTI oraz prezesi Zarządów Oddziałów PTI, jeżeli nie zostali wybrani delegatami,</w:t>
            </w:r>
          </w:p>
        </w:tc>
        <w:tc>
          <w:tcPr>
            <w:tcW w:w="7442" w:type="dxa"/>
            <w:shd w:val="clear" w:color="auto" w:fill="auto"/>
          </w:tcPr>
          <w:p w:rsidR="00757321" w:rsidRPr="00776B1E" w:rsidRDefault="00757321" w:rsidP="00776B1E">
            <w:pPr>
              <w:pStyle w:val="Akapitzlist"/>
              <w:widowControl/>
              <w:numPr>
                <w:ilvl w:val="0"/>
                <w:numId w:val="57"/>
              </w:numPr>
              <w:spacing w:line="228" w:lineRule="auto"/>
              <w:ind w:left="960" w:hanging="283"/>
              <w:rPr>
                <w:rFonts w:ascii="Arial" w:hAnsi="Arial" w:cs="Arial"/>
                <w:sz w:val="24"/>
                <w:szCs w:val="24"/>
              </w:rPr>
            </w:pPr>
            <w:r w:rsidRPr="00776B1E">
              <w:rPr>
                <w:rFonts w:ascii="Arial" w:hAnsi="Arial" w:cs="Arial"/>
                <w:sz w:val="24"/>
                <w:szCs w:val="24"/>
              </w:rPr>
              <w:t>członkowie władz naczelnych PTI oraz Prezesi Zarządów Oddziałów PTI, jeżeli nie zostali wybrani delegatami,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54</w:t>
            </w:r>
          </w:p>
        </w:tc>
        <w:tc>
          <w:tcPr>
            <w:tcW w:w="7442" w:type="dxa"/>
            <w:shd w:val="clear" w:color="auto" w:fill="auto"/>
          </w:tcPr>
          <w:p w:rsidR="00757321" w:rsidRPr="00776B1E" w:rsidRDefault="00757321" w:rsidP="00776B1E">
            <w:pPr>
              <w:pStyle w:val="Nagwek3"/>
              <w:spacing w:before="0" w:after="0"/>
              <w:rPr>
                <w:rFonts w:ascii="Arial" w:hAnsi="Arial" w:cs="Arial"/>
                <w:b w:val="0"/>
                <w:sz w:val="24"/>
                <w:szCs w:val="24"/>
                <w:lang w:val="pt-PT" w:eastAsia="x-none"/>
              </w:rPr>
            </w:pPr>
            <w:r w:rsidRPr="00776B1E">
              <w:rPr>
                <w:rFonts w:ascii="Arial" w:hAnsi="Arial" w:cs="Arial"/>
                <w:b w:val="0"/>
                <w:sz w:val="24"/>
                <w:szCs w:val="24"/>
                <w:lang w:val="pt-PT" w:eastAsia="x-none"/>
              </w:rPr>
              <w:t>§ 14. Zwyczajny Zjazd Delegatów PTI</w:t>
            </w:r>
          </w:p>
        </w:tc>
        <w:tc>
          <w:tcPr>
            <w:tcW w:w="7442" w:type="dxa"/>
            <w:shd w:val="clear" w:color="auto" w:fill="auto"/>
          </w:tcPr>
          <w:p w:rsidR="00757321" w:rsidRPr="00776B1E" w:rsidRDefault="00757321" w:rsidP="00776B1E">
            <w:pPr>
              <w:pStyle w:val="Numerowany"/>
              <w:widowControl/>
              <w:spacing w:before="0"/>
              <w:ind w:left="393" w:hanging="425"/>
              <w:jc w:val="left"/>
              <w:rPr>
                <w:rFonts w:cs="Arial"/>
                <w:bCs/>
                <w:sz w:val="24"/>
                <w:szCs w:val="24"/>
                <w:lang w:val="pt-PT" w:eastAsia="x-none"/>
              </w:rPr>
            </w:pPr>
            <w:bookmarkStart w:id="122" w:name="_Toc414430209"/>
            <w:bookmarkStart w:id="123" w:name="_Toc454363979"/>
            <w:bookmarkStart w:id="124" w:name="_Toc454364201"/>
            <w:bookmarkStart w:id="125" w:name="_Toc454446269"/>
            <w:bookmarkStart w:id="126" w:name="_Toc454700793"/>
            <w:bookmarkStart w:id="127" w:name="_Toc414556988"/>
            <w:bookmarkStart w:id="128" w:name="_Toc484983348"/>
            <w:r w:rsidRPr="00776B1E">
              <w:rPr>
                <w:rFonts w:cs="Arial"/>
                <w:bCs/>
                <w:sz w:val="24"/>
                <w:szCs w:val="24"/>
                <w:lang w:val="pt-PT" w:eastAsia="x-none"/>
              </w:rPr>
              <w:t>§ 18 Zwyczajny Zjazd Delegatów PTI</w:t>
            </w:r>
            <w:bookmarkEnd w:id="122"/>
            <w:bookmarkEnd w:id="123"/>
            <w:bookmarkEnd w:id="124"/>
            <w:bookmarkEnd w:id="125"/>
            <w:bookmarkEnd w:id="126"/>
            <w:bookmarkEnd w:id="127"/>
            <w:bookmarkEnd w:id="128"/>
          </w:p>
        </w:tc>
      </w:tr>
      <w:tr w:rsidR="00776B1E" w:rsidRPr="00627E86" w:rsidTr="00776B1E">
        <w:tc>
          <w:tcPr>
            <w:tcW w:w="710" w:type="dxa"/>
            <w:shd w:val="clear" w:color="auto" w:fill="FFFFFF" w:themeFill="background1"/>
          </w:tcPr>
          <w:p w:rsidR="00757321" w:rsidRPr="00776B1E" w:rsidRDefault="00757321" w:rsidP="00776B1E">
            <w:pPr>
              <w:jc w:val="center"/>
              <w:rPr>
                <w:rFonts w:ascii="Arial" w:hAnsi="Arial" w:cs="Arial"/>
                <w:sz w:val="24"/>
                <w:szCs w:val="24"/>
              </w:rPr>
            </w:pPr>
            <w:r w:rsidRPr="00776B1E">
              <w:rPr>
                <w:rFonts w:ascii="Arial" w:hAnsi="Arial" w:cs="Arial"/>
                <w:sz w:val="24"/>
                <w:szCs w:val="24"/>
              </w:rPr>
              <w:t>55</w:t>
            </w:r>
          </w:p>
        </w:tc>
        <w:tc>
          <w:tcPr>
            <w:tcW w:w="7442" w:type="dxa"/>
            <w:shd w:val="clear" w:color="auto" w:fill="FFFFFF" w:themeFill="background1"/>
          </w:tcPr>
          <w:p w:rsidR="00757321" w:rsidRPr="00776B1E" w:rsidRDefault="00757321" w:rsidP="00776B1E">
            <w:pPr>
              <w:numPr>
                <w:ilvl w:val="0"/>
                <w:numId w:val="21"/>
              </w:numPr>
              <w:ind w:left="392"/>
              <w:rPr>
                <w:rFonts w:ascii="Arial" w:hAnsi="Arial" w:cs="Arial"/>
                <w:sz w:val="24"/>
                <w:szCs w:val="24"/>
              </w:rPr>
            </w:pPr>
            <w:r w:rsidRPr="00776B1E">
              <w:rPr>
                <w:rFonts w:ascii="Arial" w:hAnsi="Arial" w:cs="Arial"/>
                <w:sz w:val="24"/>
                <w:szCs w:val="24"/>
              </w:rPr>
              <w:t>Zwyczajny Zjazd Delegatów PTI jest zwoływany co trzy lata w maju lub czerwcu, z zastrzeżeniem § 15 ustęp 4.</w:t>
            </w:r>
          </w:p>
        </w:tc>
        <w:tc>
          <w:tcPr>
            <w:tcW w:w="7442" w:type="dxa"/>
            <w:shd w:val="clear" w:color="auto" w:fill="FFFFFF" w:themeFill="background1"/>
          </w:tcPr>
          <w:p w:rsidR="00757321" w:rsidRPr="00776B1E" w:rsidRDefault="00757321" w:rsidP="00776B1E">
            <w:pPr>
              <w:pStyle w:val="Numerowany"/>
              <w:widowControl/>
              <w:numPr>
                <w:ilvl w:val="0"/>
                <w:numId w:val="58"/>
              </w:numPr>
              <w:spacing w:before="0"/>
              <w:ind w:left="533" w:hanging="425"/>
              <w:jc w:val="left"/>
              <w:rPr>
                <w:rFonts w:cs="Arial"/>
                <w:sz w:val="24"/>
                <w:szCs w:val="24"/>
              </w:rPr>
            </w:pPr>
            <w:r w:rsidRPr="00776B1E">
              <w:rPr>
                <w:rFonts w:cs="Arial"/>
                <w:sz w:val="24"/>
                <w:szCs w:val="24"/>
              </w:rPr>
              <w:t>Zwyczajny Zjazd Delegatów PTI jest zwoływany co cztery lata w maju lub czerwcu, z zastrzeżeniem § 19 ust. 4.</w:t>
            </w:r>
          </w:p>
        </w:tc>
      </w:tr>
      <w:tr w:rsidR="00776B1E" w:rsidRPr="00627E86" w:rsidTr="00776B1E">
        <w:trPr>
          <w:trHeight w:val="661"/>
        </w:trPr>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56</w:t>
            </w:r>
          </w:p>
        </w:tc>
        <w:tc>
          <w:tcPr>
            <w:tcW w:w="7442" w:type="dxa"/>
            <w:shd w:val="clear" w:color="auto" w:fill="auto"/>
          </w:tcPr>
          <w:p w:rsidR="00757321" w:rsidRPr="00776B1E" w:rsidRDefault="00757321" w:rsidP="00776B1E">
            <w:pPr>
              <w:numPr>
                <w:ilvl w:val="0"/>
                <w:numId w:val="21"/>
              </w:numPr>
              <w:ind w:left="392"/>
              <w:rPr>
                <w:rFonts w:ascii="Arial" w:hAnsi="Arial" w:cs="Arial"/>
                <w:sz w:val="24"/>
                <w:szCs w:val="24"/>
              </w:rPr>
            </w:pPr>
            <w:r w:rsidRPr="00776B1E">
              <w:rPr>
                <w:rFonts w:ascii="Arial" w:hAnsi="Arial" w:cs="Arial"/>
                <w:sz w:val="24"/>
                <w:szCs w:val="24"/>
              </w:rPr>
              <w:t>Porządek obrad Zwyczajnego Zjazdu Delegatów PTI obejmuje co najmniej sprawy wymienione w § 13 ustęp 6 litery b), c), e) i f).</w:t>
            </w:r>
          </w:p>
        </w:tc>
        <w:tc>
          <w:tcPr>
            <w:tcW w:w="7442" w:type="dxa"/>
            <w:shd w:val="clear" w:color="auto" w:fill="auto"/>
          </w:tcPr>
          <w:p w:rsidR="00757321" w:rsidRPr="00776B1E" w:rsidRDefault="00757321" w:rsidP="00776B1E">
            <w:pPr>
              <w:pStyle w:val="Numerowany"/>
              <w:widowControl/>
              <w:numPr>
                <w:ilvl w:val="0"/>
                <w:numId w:val="58"/>
              </w:numPr>
              <w:spacing w:before="0"/>
              <w:ind w:left="533" w:hanging="425"/>
              <w:jc w:val="left"/>
              <w:rPr>
                <w:rFonts w:cs="Arial"/>
                <w:bCs/>
                <w:sz w:val="24"/>
                <w:szCs w:val="24"/>
                <w:lang w:eastAsia="x-none"/>
              </w:rPr>
            </w:pPr>
            <w:r w:rsidRPr="00776B1E">
              <w:rPr>
                <w:rFonts w:cs="Arial"/>
                <w:sz w:val="24"/>
                <w:szCs w:val="24"/>
              </w:rPr>
              <w:t>Porządek obrad Zwyczajnego Zjazdu Delegatów PTI obejmuje co najmniej sprawy wymienione w § 17 ust. 6 lit. b), c), e) i f).</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57</w:t>
            </w:r>
          </w:p>
        </w:tc>
        <w:tc>
          <w:tcPr>
            <w:tcW w:w="7442" w:type="dxa"/>
            <w:shd w:val="clear" w:color="auto" w:fill="auto"/>
          </w:tcPr>
          <w:p w:rsidR="00757321" w:rsidRPr="00776B1E" w:rsidRDefault="00757321" w:rsidP="00776B1E">
            <w:pPr>
              <w:widowControl/>
              <w:rPr>
                <w:rFonts w:ascii="Arial" w:hAnsi="Arial" w:cs="Arial"/>
                <w:sz w:val="24"/>
                <w:szCs w:val="24"/>
              </w:rPr>
            </w:pPr>
            <w:r w:rsidRPr="00776B1E">
              <w:rPr>
                <w:rFonts w:ascii="Arial" w:hAnsi="Arial" w:cs="Arial"/>
                <w:bCs/>
                <w:sz w:val="24"/>
                <w:szCs w:val="24"/>
                <w:lang w:eastAsia="x-none"/>
              </w:rPr>
              <w:t>§ 15 Nadzwyczajny Zjazd Delegatów PTI</w:t>
            </w:r>
          </w:p>
        </w:tc>
        <w:tc>
          <w:tcPr>
            <w:tcW w:w="7442" w:type="dxa"/>
            <w:shd w:val="clear" w:color="auto" w:fill="auto"/>
          </w:tcPr>
          <w:p w:rsidR="00757321" w:rsidRPr="00776B1E" w:rsidRDefault="00757321" w:rsidP="00776B1E">
            <w:pPr>
              <w:widowControl/>
              <w:rPr>
                <w:rFonts w:ascii="Arial" w:hAnsi="Arial" w:cs="Arial"/>
                <w:sz w:val="24"/>
                <w:szCs w:val="24"/>
              </w:rPr>
            </w:pPr>
            <w:r w:rsidRPr="00776B1E">
              <w:rPr>
                <w:rFonts w:ascii="Arial" w:hAnsi="Arial" w:cs="Arial"/>
                <w:bCs/>
                <w:sz w:val="24"/>
                <w:szCs w:val="24"/>
                <w:lang w:eastAsia="x-none"/>
              </w:rPr>
              <w:t>§ 19</w:t>
            </w:r>
            <w:bookmarkStart w:id="129" w:name="_Toc414430210"/>
            <w:bookmarkStart w:id="130" w:name="_Toc454363980"/>
            <w:bookmarkStart w:id="131" w:name="_Toc454364202"/>
            <w:bookmarkStart w:id="132" w:name="_Toc454446270"/>
            <w:bookmarkStart w:id="133" w:name="_Toc454700794"/>
            <w:bookmarkStart w:id="134" w:name="_Toc414556989"/>
            <w:bookmarkStart w:id="135" w:name="_Toc484983349"/>
            <w:r w:rsidRPr="00776B1E">
              <w:rPr>
                <w:rFonts w:ascii="Arial" w:hAnsi="Arial" w:cs="Arial"/>
                <w:bCs/>
                <w:sz w:val="24"/>
                <w:szCs w:val="24"/>
                <w:lang w:eastAsia="x-none"/>
              </w:rPr>
              <w:t xml:space="preserve"> Nadzwyczajny Zjazd Delegatów PTI</w:t>
            </w:r>
            <w:bookmarkEnd w:id="129"/>
            <w:bookmarkEnd w:id="130"/>
            <w:bookmarkEnd w:id="131"/>
            <w:bookmarkEnd w:id="132"/>
            <w:bookmarkEnd w:id="133"/>
            <w:bookmarkEnd w:id="134"/>
            <w:bookmarkEnd w:id="135"/>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58</w:t>
            </w:r>
          </w:p>
        </w:tc>
        <w:tc>
          <w:tcPr>
            <w:tcW w:w="7442" w:type="dxa"/>
            <w:shd w:val="clear" w:color="auto" w:fill="auto"/>
          </w:tcPr>
          <w:p w:rsidR="00757321" w:rsidRPr="00776B1E" w:rsidRDefault="00757321" w:rsidP="00776B1E">
            <w:pPr>
              <w:widowControl/>
              <w:rPr>
                <w:rFonts w:ascii="Arial" w:hAnsi="Arial" w:cs="Arial"/>
                <w:sz w:val="24"/>
                <w:szCs w:val="24"/>
              </w:rPr>
            </w:pPr>
            <w:r w:rsidRPr="00776B1E">
              <w:rPr>
                <w:rFonts w:ascii="Arial" w:hAnsi="Arial" w:cs="Arial"/>
                <w:sz w:val="24"/>
                <w:szCs w:val="24"/>
              </w:rPr>
              <w:t>Ust. 1</w:t>
            </w:r>
          </w:p>
        </w:tc>
        <w:tc>
          <w:tcPr>
            <w:tcW w:w="7442" w:type="dxa"/>
            <w:shd w:val="clear" w:color="auto" w:fill="auto"/>
          </w:tcPr>
          <w:p w:rsidR="00757321" w:rsidRPr="00776B1E" w:rsidRDefault="00757321" w:rsidP="00776B1E">
            <w:pPr>
              <w:widowControl/>
              <w:rPr>
                <w:rFonts w:ascii="Arial" w:hAnsi="Arial" w:cs="Arial"/>
                <w:sz w:val="24"/>
                <w:szCs w:val="24"/>
              </w:rPr>
            </w:pPr>
            <w:r w:rsidRPr="00776B1E">
              <w:rPr>
                <w:rFonts w:ascii="Arial" w:hAnsi="Arial" w:cs="Arial"/>
                <w:sz w:val="24"/>
                <w:szCs w:val="24"/>
              </w:rPr>
              <w:t>Ust. 1</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59</w:t>
            </w:r>
          </w:p>
        </w:tc>
        <w:tc>
          <w:tcPr>
            <w:tcW w:w="7442" w:type="dxa"/>
            <w:shd w:val="clear" w:color="auto" w:fill="auto"/>
          </w:tcPr>
          <w:p w:rsidR="00757321" w:rsidRPr="00776B1E" w:rsidRDefault="00757321" w:rsidP="00776B1E">
            <w:pPr>
              <w:numPr>
                <w:ilvl w:val="0"/>
                <w:numId w:val="22"/>
              </w:numPr>
              <w:jc w:val="both"/>
              <w:rPr>
                <w:rFonts w:ascii="Arial" w:hAnsi="Arial" w:cs="Arial"/>
                <w:sz w:val="24"/>
                <w:szCs w:val="24"/>
              </w:rPr>
            </w:pPr>
            <w:r w:rsidRPr="00776B1E">
              <w:rPr>
                <w:rFonts w:ascii="Arial" w:hAnsi="Arial" w:cs="Arial"/>
                <w:sz w:val="24"/>
                <w:szCs w:val="24"/>
              </w:rPr>
              <w:t>przez Zarząd Główny PTI z własnej inicjatywy, w szczególności w związku ze sprawami wymienionymi w ustępach 2 lub 3,</w:t>
            </w:r>
          </w:p>
        </w:tc>
        <w:tc>
          <w:tcPr>
            <w:tcW w:w="7442" w:type="dxa"/>
            <w:shd w:val="clear" w:color="auto" w:fill="auto"/>
          </w:tcPr>
          <w:p w:rsidR="00757321" w:rsidRPr="00776B1E" w:rsidRDefault="00757321" w:rsidP="00776B1E">
            <w:pPr>
              <w:pStyle w:val="Numerowany"/>
              <w:widowControl/>
              <w:numPr>
                <w:ilvl w:val="0"/>
                <w:numId w:val="59"/>
              </w:numPr>
              <w:spacing w:before="0"/>
              <w:ind w:left="714" w:hanging="357"/>
              <w:rPr>
                <w:rFonts w:cs="Arial"/>
                <w:sz w:val="24"/>
                <w:szCs w:val="24"/>
              </w:rPr>
            </w:pPr>
            <w:r w:rsidRPr="00776B1E">
              <w:rPr>
                <w:rFonts w:cs="Arial"/>
                <w:sz w:val="24"/>
                <w:szCs w:val="24"/>
              </w:rPr>
              <w:t>przez Zarząd Główny PTI z własnej inicjatywy, w szczególności w związku ze sprawami wymienionymi w ust. 2 lub 3,</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60</w:t>
            </w:r>
          </w:p>
        </w:tc>
        <w:tc>
          <w:tcPr>
            <w:tcW w:w="7442" w:type="dxa"/>
            <w:shd w:val="clear" w:color="auto" w:fill="auto"/>
          </w:tcPr>
          <w:p w:rsidR="00757321" w:rsidRPr="00776B1E" w:rsidRDefault="00757321" w:rsidP="00776B1E">
            <w:pPr>
              <w:numPr>
                <w:ilvl w:val="0"/>
                <w:numId w:val="60"/>
              </w:numPr>
              <w:ind w:left="392" w:hanging="392"/>
              <w:rPr>
                <w:rFonts w:ascii="Arial" w:hAnsi="Arial" w:cs="Arial"/>
                <w:sz w:val="24"/>
                <w:szCs w:val="24"/>
              </w:rPr>
            </w:pPr>
            <w:r w:rsidRPr="00776B1E">
              <w:rPr>
                <w:rFonts w:ascii="Arial" w:hAnsi="Arial" w:cs="Arial"/>
                <w:sz w:val="24"/>
                <w:szCs w:val="24"/>
              </w:rPr>
              <w:t>Zarząd Główny PTI zwołuje Nadzwyczajny Zjazd Delegatów PTI w przypadku wygaśnięcia mandatu prezesa PTI lub ustania członkostwa więcej niż ⅓ członków co najmniej jednej władzy naczelnej PTI, wybranej na Zjeździe Delegatów PTI i braku możliwości uzupełnienia składu zgodnie z § 17.</w:t>
            </w:r>
          </w:p>
        </w:tc>
        <w:tc>
          <w:tcPr>
            <w:tcW w:w="7442" w:type="dxa"/>
            <w:shd w:val="clear" w:color="auto" w:fill="auto"/>
          </w:tcPr>
          <w:p w:rsidR="00757321" w:rsidRPr="00776B1E" w:rsidRDefault="00757321" w:rsidP="00776B1E">
            <w:pPr>
              <w:numPr>
                <w:ilvl w:val="0"/>
                <w:numId w:val="61"/>
              </w:numPr>
              <w:ind w:left="393" w:hanging="283"/>
              <w:rPr>
                <w:rFonts w:ascii="Arial" w:hAnsi="Arial" w:cs="Arial"/>
                <w:sz w:val="24"/>
                <w:szCs w:val="24"/>
              </w:rPr>
            </w:pPr>
            <w:r w:rsidRPr="00776B1E">
              <w:rPr>
                <w:rFonts w:ascii="Arial" w:hAnsi="Arial" w:cs="Arial"/>
                <w:sz w:val="24"/>
                <w:szCs w:val="24"/>
              </w:rPr>
              <w:t>Zarząd Główny PTI zwołuje Nadzwyczajny Zjazd Delegatów PTI w przypadku wygaśnięcia mandatu Prezesa PTI lub ustania członkostwa więcej niż ⅓ członków co najmniej jednej władzy naczelnej PTI, wybranej na Zjeździe Delegatów PTI i braku możliwości uzupełnienia składu zgodnie z § 21.</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61</w:t>
            </w:r>
          </w:p>
        </w:tc>
        <w:tc>
          <w:tcPr>
            <w:tcW w:w="7442" w:type="dxa"/>
            <w:shd w:val="clear" w:color="auto" w:fill="auto"/>
          </w:tcPr>
          <w:p w:rsidR="00757321" w:rsidRPr="00776B1E" w:rsidRDefault="00757321" w:rsidP="00776B1E">
            <w:pPr>
              <w:numPr>
                <w:ilvl w:val="0"/>
                <w:numId w:val="62"/>
              </w:numPr>
              <w:ind w:left="392" w:hanging="283"/>
              <w:rPr>
                <w:rFonts w:ascii="Arial" w:hAnsi="Arial" w:cs="Arial"/>
                <w:sz w:val="24"/>
                <w:szCs w:val="24"/>
              </w:rPr>
            </w:pPr>
            <w:r w:rsidRPr="00776B1E">
              <w:rPr>
                <w:rFonts w:ascii="Arial" w:hAnsi="Arial" w:cs="Arial"/>
                <w:sz w:val="24"/>
                <w:szCs w:val="24"/>
              </w:rPr>
              <w:t>W przypadku gdyby Nadzwyczajny Zjazd Delegatów PTI miał się odbyć na mniej niż 6 miesięcy przed terminem, o którym mowa w § 14, zwołuje się Zwyczajny Zjazd Delegatów PTI i zarządza się wybór delegatów na ten Zwyczajny Zjazd. Kolejny po nim Zwyczajny Zjazd zwołuje się w statutowym terminie.</w:t>
            </w:r>
          </w:p>
        </w:tc>
        <w:tc>
          <w:tcPr>
            <w:tcW w:w="7442" w:type="dxa"/>
            <w:shd w:val="clear" w:color="auto" w:fill="auto"/>
          </w:tcPr>
          <w:p w:rsidR="00757321" w:rsidRPr="00776B1E" w:rsidRDefault="00757321" w:rsidP="00776B1E">
            <w:pPr>
              <w:numPr>
                <w:ilvl w:val="0"/>
                <w:numId w:val="63"/>
              </w:numPr>
              <w:ind w:left="393" w:hanging="283"/>
              <w:rPr>
                <w:rFonts w:ascii="Arial" w:hAnsi="Arial" w:cs="Arial"/>
                <w:sz w:val="24"/>
                <w:szCs w:val="24"/>
              </w:rPr>
            </w:pPr>
            <w:r w:rsidRPr="00776B1E">
              <w:rPr>
                <w:rFonts w:ascii="Arial" w:hAnsi="Arial" w:cs="Arial"/>
                <w:sz w:val="24"/>
                <w:szCs w:val="24"/>
              </w:rPr>
              <w:t>W przypadku gdyby Nadzwyczajny Zjazd Delegatów PTI miał się odbyć na mniej niż 6 miesięcy przed terminem, o którym mowa w § 18, zwołuje się Zwyczajny Zjazd Delegatów PTI i zarządza się wybór delegatów na ten Zwyczajny Zjazd. Kolejny po nim Zwyczajny Zjazd zwołuje się w statutowym terminie.</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62</w:t>
            </w:r>
          </w:p>
        </w:tc>
        <w:tc>
          <w:tcPr>
            <w:tcW w:w="7442" w:type="dxa"/>
            <w:shd w:val="clear" w:color="auto" w:fill="auto"/>
          </w:tcPr>
          <w:p w:rsidR="00757321" w:rsidRPr="00776B1E" w:rsidRDefault="00757321" w:rsidP="00776B1E">
            <w:pPr>
              <w:widowControl/>
              <w:jc w:val="both"/>
              <w:rPr>
                <w:rFonts w:ascii="Arial" w:hAnsi="Arial" w:cs="Arial"/>
                <w:sz w:val="24"/>
                <w:szCs w:val="24"/>
              </w:rPr>
            </w:pPr>
            <w:r w:rsidRPr="00776B1E">
              <w:rPr>
                <w:rFonts w:ascii="Arial" w:hAnsi="Arial" w:cs="Arial"/>
                <w:bCs/>
                <w:sz w:val="24"/>
                <w:szCs w:val="24"/>
                <w:lang w:eastAsia="x-none"/>
              </w:rPr>
              <w:t>§ 16 Władze naczelne PTI</w:t>
            </w:r>
          </w:p>
        </w:tc>
        <w:tc>
          <w:tcPr>
            <w:tcW w:w="7442" w:type="dxa"/>
            <w:shd w:val="clear" w:color="auto" w:fill="auto"/>
          </w:tcPr>
          <w:p w:rsidR="00757321" w:rsidRPr="00776B1E" w:rsidRDefault="00757321" w:rsidP="00776B1E">
            <w:pPr>
              <w:widowControl/>
              <w:jc w:val="both"/>
              <w:rPr>
                <w:rFonts w:ascii="Arial" w:hAnsi="Arial" w:cs="Arial"/>
                <w:sz w:val="24"/>
                <w:szCs w:val="24"/>
              </w:rPr>
            </w:pPr>
            <w:bookmarkStart w:id="136" w:name="_Toc414430211"/>
            <w:bookmarkStart w:id="137" w:name="_Toc454363981"/>
            <w:bookmarkStart w:id="138" w:name="_Toc454364203"/>
            <w:bookmarkStart w:id="139" w:name="_Toc454446271"/>
            <w:bookmarkStart w:id="140" w:name="_Toc454700795"/>
            <w:bookmarkStart w:id="141" w:name="_Toc414556990"/>
            <w:bookmarkStart w:id="142" w:name="_Toc484983350"/>
            <w:r w:rsidRPr="00776B1E">
              <w:rPr>
                <w:rFonts w:ascii="Arial" w:hAnsi="Arial" w:cs="Arial"/>
                <w:bCs/>
                <w:sz w:val="24"/>
                <w:szCs w:val="24"/>
                <w:lang w:eastAsia="x-none"/>
              </w:rPr>
              <w:t>§ 20 Władze naczelne PTI</w:t>
            </w:r>
            <w:bookmarkEnd w:id="136"/>
            <w:bookmarkEnd w:id="137"/>
            <w:bookmarkEnd w:id="138"/>
            <w:bookmarkEnd w:id="139"/>
            <w:bookmarkEnd w:id="140"/>
            <w:bookmarkEnd w:id="141"/>
            <w:bookmarkEnd w:id="142"/>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63</w:t>
            </w:r>
          </w:p>
        </w:tc>
        <w:tc>
          <w:tcPr>
            <w:tcW w:w="7442" w:type="dxa"/>
            <w:shd w:val="clear" w:color="auto" w:fill="auto"/>
          </w:tcPr>
          <w:p w:rsidR="00757321" w:rsidRPr="00776B1E" w:rsidRDefault="00757321" w:rsidP="00776B1E">
            <w:pPr>
              <w:widowControl/>
              <w:jc w:val="both"/>
              <w:rPr>
                <w:rFonts w:ascii="Arial" w:hAnsi="Arial" w:cs="Arial"/>
                <w:sz w:val="24"/>
                <w:szCs w:val="24"/>
              </w:rPr>
            </w:pPr>
            <w:r w:rsidRPr="00776B1E">
              <w:rPr>
                <w:rFonts w:ascii="Arial" w:hAnsi="Arial" w:cs="Arial"/>
                <w:sz w:val="24"/>
                <w:szCs w:val="24"/>
              </w:rPr>
              <w:t>Ust. 1</w:t>
            </w:r>
          </w:p>
        </w:tc>
        <w:tc>
          <w:tcPr>
            <w:tcW w:w="7442" w:type="dxa"/>
            <w:shd w:val="clear" w:color="auto" w:fill="auto"/>
          </w:tcPr>
          <w:p w:rsidR="00757321" w:rsidRPr="00776B1E" w:rsidRDefault="00757321" w:rsidP="00776B1E">
            <w:pPr>
              <w:widowControl/>
              <w:jc w:val="both"/>
              <w:rPr>
                <w:rFonts w:ascii="Arial" w:hAnsi="Arial" w:cs="Arial"/>
                <w:sz w:val="24"/>
                <w:szCs w:val="24"/>
              </w:rPr>
            </w:pPr>
            <w:r w:rsidRPr="00776B1E">
              <w:rPr>
                <w:rFonts w:ascii="Arial" w:hAnsi="Arial" w:cs="Arial"/>
                <w:sz w:val="24"/>
                <w:szCs w:val="24"/>
              </w:rPr>
              <w:t>Ust. 1</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64</w:t>
            </w:r>
          </w:p>
        </w:tc>
        <w:tc>
          <w:tcPr>
            <w:tcW w:w="7442" w:type="dxa"/>
            <w:shd w:val="clear" w:color="auto" w:fill="auto"/>
          </w:tcPr>
          <w:p w:rsidR="00757321" w:rsidRPr="00776B1E" w:rsidRDefault="00757321" w:rsidP="00776B1E">
            <w:pPr>
              <w:pStyle w:val="Numerowany"/>
              <w:widowControl/>
              <w:numPr>
                <w:ilvl w:val="0"/>
                <w:numId w:val="64"/>
              </w:numPr>
              <w:spacing w:before="0"/>
              <w:jc w:val="left"/>
              <w:rPr>
                <w:rFonts w:cs="Arial"/>
                <w:sz w:val="24"/>
                <w:szCs w:val="24"/>
              </w:rPr>
            </w:pPr>
            <w:r w:rsidRPr="00776B1E">
              <w:rPr>
                <w:rFonts w:cs="Arial"/>
                <w:sz w:val="24"/>
                <w:szCs w:val="24"/>
              </w:rPr>
              <w:t>prezes PTI,</w:t>
            </w:r>
          </w:p>
        </w:tc>
        <w:tc>
          <w:tcPr>
            <w:tcW w:w="7442" w:type="dxa"/>
            <w:shd w:val="clear" w:color="auto" w:fill="auto"/>
          </w:tcPr>
          <w:p w:rsidR="00757321" w:rsidRPr="00776B1E" w:rsidRDefault="00757321" w:rsidP="00776B1E">
            <w:pPr>
              <w:pStyle w:val="Numerowany"/>
              <w:widowControl/>
              <w:numPr>
                <w:ilvl w:val="0"/>
                <w:numId w:val="65"/>
              </w:numPr>
              <w:spacing w:before="0"/>
              <w:jc w:val="left"/>
              <w:rPr>
                <w:rFonts w:cs="Arial"/>
                <w:sz w:val="24"/>
                <w:szCs w:val="24"/>
              </w:rPr>
            </w:pPr>
            <w:r w:rsidRPr="00776B1E">
              <w:rPr>
                <w:rFonts w:cs="Arial"/>
                <w:sz w:val="24"/>
                <w:szCs w:val="24"/>
              </w:rPr>
              <w:t>Prezes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65</w:t>
            </w:r>
          </w:p>
        </w:tc>
        <w:tc>
          <w:tcPr>
            <w:tcW w:w="7442" w:type="dxa"/>
            <w:shd w:val="clear" w:color="auto" w:fill="auto"/>
          </w:tcPr>
          <w:p w:rsidR="00757321" w:rsidRPr="00776B1E" w:rsidRDefault="00757321" w:rsidP="00776B1E">
            <w:pPr>
              <w:pStyle w:val="Numerowany"/>
              <w:widowControl/>
              <w:numPr>
                <w:ilvl w:val="0"/>
                <w:numId w:val="67"/>
              </w:numPr>
              <w:spacing w:before="0"/>
              <w:ind w:left="392"/>
              <w:jc w:val="left"/>
              <w:rPr>
                <w:rFonts w:cs="Arial"/>
                <w:sz w:val="24"/>
                <w:szCs w:val="24"/>
              </w:rPr>
            </w:pPr>
            <w:r w:rsidRPr="00776B1E">
              <w:rPr>
                <w:rFonts w:cs="Arial"/>
                <w:sz w:val="24"/>
                <w:szCs w:val="24"/>
              </w:rPr>
              <w:t xml:space="preserve">Kadencja władz naczelnych PTI trwa 3 (trzy) lata i kończy się z chwilą ogłoszenia wyniku wyboru nowych władz naczelnych </w:t>
            </w:r>
            <w:r w:rsidRPr="00776B1E">
              <w:rPr>
                <w:rFonts w:cs="Arial"/>
                <w:sz w:val="24"/>
                <w:szCs w:val="24"/>
              </w:rPr>
              <w:lastRenderedPageBreak/>
              <w:t>przez Zwyczajny Zjazd Delegatów PTI. Wybór władzy PTI na Nadzwyczajnym Zjeździe Delegatów PTI nie przerywa trwania aktualnej w momencie wyboru kadencji tej władzy.</w:t>
            </w:r>
          </w:p>
        </w:tc>
        <w:tc>
          <w:tcPr>
            <w:tcW w:w="7442" w:type="dxa"/>
            <w:shd w:val="clear" w:color="auto" w:fill="auto"/>
          </w:tcPr>
          <w:p w:rsidR="00757321" w:rsidRPr="00776B1E" w:rsidRDefault="00757321" w:rsidP="00776B1E">
            <w:pPr>
              <w:pStyle w:val="Numerowany"/>
              <w:widowControl/>
              <w:numPr>
                <w:ilvl w:val="0"/>
                <w:numId w:val="66"/>
              </w:numPr>
              <w:spacing w:before="0"/>
              <w:ind w:left="535" w:hanging="425"/>
              <w:jc w:val="left"/>
              <w:rPr>
                <w:rFonts w:cs="Arial"/>
                <w:sz w:val="24"/>
                <w:szCs w:val="24"/>
              </w:rPr>
            </w:pPr>
            <w:r w:rsidRPr="00776B1E">
              <w:rPr>
                <w:rFonts w:cs="Arial"/>
                <w:sz w:val="24"/>
                <w:szCs w:val="24"/>
              </w:rPr>
              <w:lastRenderedPageBreak/>
              <w:t xml:space="preserve">Kadencja władz naczelnych PTI trwa 4 (cztery) lata i kończy się z chwilą ogłoszenia wyniku wyboru nowych władz </w:t>
            </w:r>
            <w:r w:rsidRPr="00776B1E">
              <w:rPr>
                <w:rFonts w:cs="Arial"/>
                <w:sz w:val="24"/>
                <w:szCs w:val="24"/>
              </w:rPr>
              <w:lastRenderedPageBreak/>
              <w:t>naczelnych przez Zwyczajny Zjazd Delegatów PTI. Wybór władzy PTI na Nadzwyczajnym Zjeździe Delegatów PTI nie przerywa trwania aktualnej w momencie wyboru kadencji tej władzy.</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lastRenderedPageBreak/>
              <w:t>66</w:t>
            </w:r>
          </w:p>
        </w:tc>
        <w:tc>
          <w:tcPr>
            <w:tcW w:w="7442" w:type="dxa"/>
            <w:shd w:val="clear" w:color="auto" w:fill="auto"/>
          </w:tcPr>
          <w:p w:rsidR="00757321" w:rsidRPr="00776B1E" w:rsidRDefault="00757321" w:rsidP="00776B1E">
            <w:pPr>
              <w:pStyle w:val="Akapitzlist"/>
              <w:widowControl/>
              <w:numPr>
                <w:ilvl w:val="0"/>
                <w:numId w:val="69"/>
              </w:numPr>
              <w:ind w:left="392"/>
              <w:rPr>
                <w:rFonts w:ascii="Arial" w:hAnsi="Arial" w:cs="Arial"/>
                <w:sz w:val="24"/>
                <w:szCs w:val="24"/>
              </w:rPr>
            </w:pPr>
            <w:r w:rsidRPr="00776B1E">
              <w:rPr>
                <w:rFonts w:ascii="Arial" w:hAnsi="Arial" w:cs="Arial"/>
                <w:sz w:val="24"/>
                <w:szCs w:val="24"/>
              </w:rPr>
              <w:t xml:space="preserve">Członkami władz naczelnych PTI nie mogą być pracownicy etatowi Towarzystwa. </w:t>
            </w:r>
          </w:p>
        </w:tc>
        <w:tc>
          <w:tcPr>
            <w:tcW w:w="7442" w:type="dxa"/>
            <w:shd w:val="clear" w:color="auto" w:fill="auto"/>
          </w:tcPr>
          <w:p w:rsidR="00757321" w:rsidRPr="00776B1E" w:rsidRDefault="00757321" w:rsidP="00776B1E">
            <w:pPr>
              <w:pStyle w:val="Numerowany"/>
              <w:widowControl/>
              <w:numPr>
                <w:ilvl w:val="0"/>
                <w:numId w:val="68"/>
              </w:numPr>
              <w:spacing w:before="0"/>
              <w:ind w:left="535" w:hanging="425"/>
              <w:jc w:val="left"/>
              <w:rPr>
                <w:rFonts w:cs="Arial"/>
                <w:sz w:val="24"/>
                <w:szCs w:val="24"/>
              </w:rPr>
            </w:pPr>
            <w:r w:rsidRPr="00776B1E">
              <w:rPr>
                <w:rFonts w:cs="Arial"/>
                <w:sz w:val="24"/>
                <w:szCs w:val="24"/>
              </w:rPr>
              <w:t xml:space="preserve">Członkami władz naczelnych PTI nie mogą być pracownicy etatowi Towarzystwa z zastrzeżeniem ust, 7. </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67</w:t>
            </w:r>
          </w:p>
        </w:tc>
        <w:tc>
          <w:tcPr>
            <w:tcW w:w="7442" w:type="dxa"/>
            <w:shd w:val="clear" w:color="auto" w:fill="auto"/>
          </w:tcPr>
          <w:p w:rsidR="00757321" w:rsidRPr="00776B1E" w:rsidRDefault="00757321" w:rsidP="00776B1E">
            <w:pPr>
              <w:keepNext/>
              <w:widowControl/>
              <w:jc w:val="center"/>
              <w:outlineLvl w:val="2"/>
              <w:rPr>
                <w:rFonts w:ascii="Arial" w:hAnsi="Arial" w:cs="Arial"/>
                <w:bCs/>
                <w:sz w:val="24"/>
                <w:szCs w:val="24"/>
                <w:lang w:eastAsia="x-none"/>
              </w:rPr>
            </w:pPr>
          </w:p>
        </w:tc>
        <w:tc>
          <w:tcPr>
            <w:tcW w:w="7442" w:type="dxa"/>
            <w:shd w:val="clear" w:color="auto" w:fill="auto"/>
          </w:tcPr>
          <w:p w:rsidR="00757321" w:rsidRPr="00776B1E" w:rsidRDefault="00757321" w:rsidP="00776B1E">
            <w:pPr>
              <w:pStyle w:val="Akapitzlist"/>
              <w:keepNext/>
              <w:widowControl/>
              <w:numPr>
                <w:ilvl w:val="0"/>
                <w:numId w:val="70"/>
              </w:numPr>
              <w:ind w:left="535" w:hanging="425"/>
              <w:outlineLvl w:val="2"/>
              <w:rPr>
                <w:rFonts w:ascii="Arial" w:hAnsi="Arial" w:cs="Arial"/>
                <w:bCs/>
                <w:sz w:val="24"/>
                <w:szCs w:val="24"/>
                <w:lang w:eastAsia="x-none"/>
              </w:rPr>
            </w:pPr>
            <w:r w:rsidRPr="00776B1E">
              <w:rPr>
                <w:rFonts w:ascii="Arial" w:hAnsi="Arial" w:cs="Arial"/>
                <w:sz w:val="24"/>
                <w:szCs w:val="24"/>
              </w:rPr>
              <w:t>Jeden z członków Zarządu Głównego Towarzystwa może otrzymywać wynagrodzenie za czynności wykonywane w związku z pełnioną funkcją.</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68</w:t>
            </w:r>
          </w:p>
        </w:tc>
        <w:tc>
          <w:tcPr>
            <w:tcW w:w="7442" w:type="dxa"/>
            <w:shd w:val="clear" w:color="auto" w:fill="auto"/>
          </w:tcPr>
          <w:p w:rsidR="00757321" w:rsidRPr="00776B1E" w:rsidRDefault="00757321" w:rsidP="00776B1E">
            <w:pPr>
              <w:widowControl/>
              <w:rPr>
                <w:rFonts w:ascii="Arial" w:hAnsi="Arial" w:cs="Arial"/>
                <w:bCs/>
                <w:sz w:val="24"/>
                <w:szCs w:val="24"/>
                <w:lang w:eastAsia="x-none"/>
              </w:rPr>
            </w:pPr>
            <w:r w:rsidRPr="00776B1E">
              <w:rPr>
                <w:rFonts w:ascii="Arial" w:hAnsi="Arial" w:cs="Arial"/>
                <w:bCs/>
                <w:sz w:val="24"/>
                <w:szCs w:val="24"/>
                <w:lang w:eastAsia="x-none"/>
              </w:rPr>
              <w:t>§ 17 Wygaśnięcie mandatu członka władzy naczelnej PTI</w:t>
            </w:r>
          </w:p>
        </w:tc>
        <w:tc>
          <w:tcPr>
            <w:tcW w:w="7442" w:type="dxa"/>
            <w:shd w:val="clear" w:color="auto" w:fill="auto"/>
          </w:tcPr>
          <w:p w:rsidR="00757321" w:rsidRPr="00776B1E" w:rsidRDefault="00757321" w:rsidP="00776B1E">
            <w:pPr>
              <w:widowControl/>
              <w:rPr>
                <w:rFonts w:ascii="Arial" w:hAnsi="Arial" w:cs="Arial"/>
                <w:bCs/>
                <w:sz w:val="24"/>
                <w:szCs w:val="24"/>
                <w:lang w:eastAsia="x-none"/>
              </w:rPr>
            </w:pPr>
            <w:bookmarkStart w:id="143" w:name="_Toc414430212"/>
            <w:bookmarkStart w:id="144" w:name="_Toc454363982"/>
            <w:bookmarkStart w:id="145" w:name="_Toc454364204"/>
            <w:bookmarkStart w:id="146" w:name="_Toc454446272"/>
            <w:bookmarkStart w:id="147" w:name="_Toc454700796"/>
            <w:bookmarkStart w:id="148" w:name="_Toc484983351"/>
            <w:r w:rsidRPr="00776B1E">
              <w:rPr>
                <w:rFonts w:ascii="Arial" w:hAnsi="Arial" w:cs="Arial"/>
                <w:bCs/>
                <w:sz w:val="24"/>
                <w:szCs w:val="24"/>
                <w:lang w:eastAsia="x-none"/>
              </w:rPr>
              <w:t>§ 21 Wygaśnięcie mandatu członka władzy naczelnej PTI</w:t>
            </w:r>
            <w:bookmarkEnd w:id="143"/>
            <w:bookmarkEnd w:id="144"/>
            <w:bookmarkEnd w:id="145"/>
            <w:bookmarkEnd w:id="146"/>
            <w:bookmarkEnd w:id="147"/>
            <w:bookmarkEnd w:id="148"/>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69</w:t>
            </w:r>
          </w:p>
        </w:tc>
        <w:tc>
          <w:tcPr>
            <w:tcW w:w="7442" w:type="dxa"/>
            <w:shd w:val="clear" w:color="auto" w:fill="auto"/>
          </w:tcPr>
          <w:p w:rsidR="00757321" w:rsidRPr="00776B1E" w:rsidRDefault="00757321" w:rsidP="00776B1E">
            <w:pPr>
              <w:numPr>
                <w:ilvl w:val="0"/>
                <w:numId w:val="71"/>
              </w:numPr>
              <w:ind w:left="534" w:hanging="425"/>
              <w:rPr>
                <w:rFonts w:ascii="Arial" w:hAnsi="Arial" w:cs="Arial"/>
                <w:sz w:val="24"/>
                <w:szCs w:val="24"/>
              </w:rPr>
            </w:pPr>
            <w:r w:rsidRPr="00776B1E">
              <w:rPr>
                <w:rFonts w:ascii="Arial" w:hAnsi="Arial" w:cs="Arial"/>
                <w:sz w:val="24"/>
                <w:szCs w:val="24"/>
              </w:rPr>
              <w:t>W przypadku wygaśnięcia mandatu prezesa PTI, Zarząd Główny PTI zwołuje Nadzwyczajny Zjazd Delegatów PTI w celu dokonania wyboru prezesa PTI.</w:t>
            </w:r>
          </w:p>
        </w:tc>
        <w:tc>
          <w:tcPr>
            <w:tcW w:w="7442" w:type="dxa"/>
            <w:shd w:val="clear" w:color="auto" w:fill="auto"/>
          </w:tcPr>
          <w:p w:rsidR="00757321" w:rsidRPr="00776B1E" w:rsidRDefault="00757321" w:rsidP="00776B1E">
            <w:pPr>
              <w:numPr>
                <w:ilvl w:val="0"/>
                <w:numId w:val="72"/>
              </w:numPr>
              <w:ind w:left="393"/>
              <w:rPr>
                <w:rFonts w:ascii="Arial" w:hAnsi="Arial" w:cs="Arial"/>
                <w:sz w:val="24"/>
                <w:szCs w:val="24"/>
              </w:rPr>
            </w:pPr>
            <w:r w:rsidRPr="00776B1E">
              <w:rPr>
                <w:rFonts w:ascii="Arial" w:hAnsi="Arial" w:cs="Arial"/>
                <w:sz w:val="24"/>
                <w:szCs w:val="24"/>
              </w:rPr>
              <w:t>W przypadku wygaśnięcia mandatu Prezesa PTI, Zarząd Główny PTI zwołuje Nadzwyczajny Zjazd Delegatów PTI w celu dokonania wyboru Prezesa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70</w:t>
            </w:r>
          </w:p>
        </w:tc>
        <w:tc>
          <w:tcPr>
            <w:tcW w:w="7442" w:type="dxa"/>
            <w:shd w:val="clear" w:color="auto" w:fill="auto"/>
          </w:tcPr>
          <w:p w:rsidR="00757321" w:rsidRPr="00776B1E" w:rsidRDefault="00757321" w:rsidP="00776B1E">
            <w:pPr>
              <w:widowControl/>
              <w:rPr>
                <w:rFonts w:ascii="Arial" w:hAnsi="Arial" w:cs="Arial"/>
                <w:bCs/>
                <w:sz w:val="24"/>
                <w:szCs w:val="24"/>
                <w:lang w:eastAsia="x-none"/>
              </w:rPr>
            </w:pPr>
            <w:r w:rsidRPr="00776B1E">
              <w:rPr>
                <w:rFonts w:ascii="Arial" w:hAnsi="Arial" w:cs="Arial"/>
                <w:bCs/>
                <w:sz w:val="24"/>
                <w:szCs w:val="24"/>
                <w:lang w:eastAsia="x-none"/>
              </w:rPr>
              <w:t>§ 18 Prezes PTI</w:t>
            </w:r>
          </w:p>
        </w:tc>
        <w:tc>
          <w:tcPr>
            <w:tcW w:w="7442" w:type="dxa"/>
            <w:shd w:val="clear" w:color="auto" w:fill="auto"/>
          </w:tcPr>
          <w:p w:rsidR="00757321" w:rsidRPr="00776B1E" w:rsidRDefault="00757321" w:rsidP="00776B1E">
            <w:pPr>
              <w:widowControl/>
              <w:rPr>
                <w:rFonts w:ascii="Arial" w:hAnsi="Arial" w:cs="Arial"/>
                <w:bCs/>
                <w:sz w:val="24"/>
                <w:szCs w:val="24"/>
                <w:lang w:eastAsia="x-none"/>
              </w:rPr>
            </w:pPr>
            <w:bookmarkStart w:id="149" w:name="_Toc414430213"/>
            <w:bookmarkStart w:id="150" w:name="_Toc454363983"/>
            <w:bookmarkStart w:id="151" w:name="_Toc454364205"/>
            <w:bookmarkStart w:id="152" w:name="_Toc454446273"/>
            <w:bookmarkStart w:id="153" w:name="_Toc454700797"/>
            <w:bookmarkStart w:id="154" w:name="_Toc414556992"/>
            <w:bookmarkStart w:id="155" w:name="_Toc484983352"/>
            <w:r w:rsidRPr="00776B1E">
              <w:rPr>
                <w:rFonts w:ascii="Arial" w:hAnsi="Arial" w:cs="Arial"/>
                <w:bCs/>
                <w:sz w:val="24"/>
                <w:szCs w:val="24"/>
                <w:lang w:eastAsia="x-none"/>
              </w:rPr>
              <w:t>§ 22 Prezes PTI</w:t>
            </w:r>
            <w:bookmarkEnd w:id="149"/>
            <w:bookmarkEnd w:id="150"/>
            <w:bookmarkEnd w:id="151"/>
            <w:bookmarkEnd w:id="152"/>
            <w:bookmarkEnd w:id="153"/>
            <w:bookmarkEnd w:id="154"/>
            <w:bookmarkEnd w:id="155"/>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71</w:t>
            </w:r>
          </w:p>
        </w:tc>
        <w:tc>
          <w:tcPr>
            <w:tcW w:w="7442" w:type="dxa"/>
            <w:shd w:val="clear" w:color="auto" w:fill="auto"/>
          </w:tcPr>
          <w:p w:rsidR="00757321" w:rsidRPr="00776B1E" w:rsidRDefault="00757321" w:rsidP="00776B1E">
            <w:pPr>
              <w:numPr>
                <w:ilvl w:val="0"/>
                <w:numId w:val="73"/>
              </w:numPr>
              <w:ind w:left="317" w:hanging="283"/>
              <w:rPr>
                <w:rFonts w:ascii="Arial" w:hAnsi="Arial" w:cs="Arial"/>
                <w:sz w:val="24"/>
                <w:szCs w:val="24"/>
              </w:rPr>
            </w:pPr>
            <w:r w:rsidRPr="00776B1E">
              <w:rPr>
                <w:rFonts w:ascii="Arial" w:hAnsi="Arial" w:cs="Arial"/>
                <w:sz w:val="24"/>
                <w:szCs w:val="24"/>
              </w:rPr>
              <w:t>Funkcję prezesa PTI można pełnić co najwyżej przez dwie kolejne pełne kadencje.</w:t>
            </w:r>
          </w:p>
        </w:tc>
        <w:tc>
          <w:tcPr>
            <w:tcW w:w="7442" w:type="dxa"/>
            <w:shd w:val="clear" w:color="auto" w:fill="auto"/>
          </w:tcPr>
          <w:p w:rsidR="00757321" w:rsidRPr="00776B1E" w:rsidRDefault="00757321" w:rsidP="00776B1E">
            <w:pPr>
              <w:pStyle w:val="Numerowany"/>
              <w:numPr>
                <w:ilvl w:val="0"/>
                <w:numId w:val="74"/>
              </w:numPr>
              <w:spacing w:before="0"/>
              <w:ind w:left="393" w:hanging="283"/>
              <w:jc w:val="left"/>
              <w:rPr>
                <w:rFonts w:cs="Arial"/>
                <w:sz w:val="24"/>
                <w:szCs w:val="24"/>
              </w:rPr>
            </w:pPr>
            <w:r w:rsidRPr="00776B1E">
              <w:rPr>
                <w:rFonts w:cs="Arial"/>
                <w:sz w:val="24"/>
                <w:szCs w:val="24"/>
              </w:rPr>
              <w:t>Funkcję Prezesa PTI można pełnić co najwyżej przez dwie kolejne pełne kadencje.</w:t>
            </w:r>
          </w:p>
        </w:tc>
      </w:tr>
      <w:tr w:rsidR="00776B1E" w:rsidRPr="00627E86" w:rsidTr="00776B1E">
        <w:tc>
          <w:tcPr>
            <w:tcW w:w="710" w:type="dxa"/>
            <w:shd w:val="clear" w:color="auto" w:fill="FFFFFF" w:themeFill="background1"/>
          </w:tcPr>
          <w:p w:rsidR="00757321" w:rsidRPr="00776B1E" w:rsidRDefault="00757321" w:rsidP="00776B1E">
            <w:pPr>
              <w:jc w:val="center"/>
              <w:rPr>
                <w:rFonts w:ascii="Arial" w:hAnsi="Arial" w:cs="Arial"/>
                <w:sz w:val="24"/>
                <w:szCs w:val="24"/>
              </w:rPr>
            </w:pPr>
            <w:r w:rsidRPr="00776B1E">
              <w:rPr>
                <w:rFonts w:ascii="Arial" w:hAnsi="Arial" w:cs="Arial"/>
                <w:sz w:val="24"/>
                <w:szCs w:val="24"/>
              </w:rPr>
              <w:t>72</w:t>
            </w:r>
          </w:p>
        </w:tc>
        <w:tc>
          <w:tcPr>
            <w:tcW w:w="7442" w:type="dxa"/>
            <w:shd w:val="clear" w:color="auto" w:fill="FFFFFF" w:themeFill="background1"/>
          </w:tcPr>
          <w:p w:rsidR="00757321" w:rsidRPr="00776B1E" w:rsidRDefault="00757321" w:rsidP="00776B1E">
            <w:pPr>
              <w:numPr>
                <w:ilvl w:val="0"/>
                <w:numId w:val="75"/>
              </w:numPr>
              <w:ind w:left="534" w:hanging="425"/>
              <w:rPr>
                <w:rFonts w:ascii="Arial" w:hAnsi="Arial" w:cs="Arial"/>
                <w:sz w:val="24"/>
                <w:szCs w:val="24"/>
              </w:rPr>
            </w:pPr>
            <w:r w:rsidRPr="00776B1E">
              <w:rPr>
                <w:rFonts w:ascii="Arial" w:hAnsi="Arial" w:cs="Arial"/>
                <w:sz w:val="24"/>
                <w:szCs w:val="24"/>
              </w:rPr>
              <w:t>Prezes PTI kieruje Biurem Zarządu Głównego za pośrednictwem dyrektora generalnego Biura Zarządu Głównego PTI.</w:t>
            </w:r>
          </w:p>
        </w:tc>
        <w:tc>
          <w:tcPr>
            <w:tcW w:w="7442" w:type="dxa"/>
            <w:shd w:val="clear" w:color="auto" w:fill="FFFFFF" w:themeFill="background1"/>
          </w:tcPr>
          <w:p w:rsidR="00757321" w:rsidRPr="00776B1E" w:rsidRDefault="00757321" w:rsidP="00776B1E">
            <w:pPr>
              <w:pStyle w:val="Numerowany"/>
              <w:numPr>
                <w:ilvl w:val="0"/>
                <w:numId w:val="76"/>
              </w:numPr>
              <w:spacing w:before="0"/>
              <w:ind w:left="393"/>
              <w:jc w:val="left"/>
              <w:rPr>
                <w:rFonts w:cs="Arial"/>
                <w:sz w:val="24"/>
                <w:szCs w:val="24"/>
              </w:rPr>
            </w:pPr>
            <w:r w:rsidRPr="00776B1E">
              <w:rPr>
                <w:rFonts w:cs="Arial"/>
                <w:sz w:val="24"/>
                <w:szCs w:val="24"/>
              </w:rPr>
              <w:t>Prezes PTI kieruje Biurem Zarządu Głównego PTI zgodnie z regulaminem uchwalonym przez Zarząd Główny.</w:t>
            </w:r>
          </w:p>
        </w:tc>
      </w:tr>
      <w:tr w:rsidR="00776B1E" w:rsidRPr="00627E86" w:rsidTr="00776B1E">
        <w:tc>
          <w:tcPr>
            <w:tcW w:w="710" w:type="dxa"/>
            <w:shd w:val="clear" w:color="auto" w:fill="FFFFFF" w:themeFill="background1"/>
          </w:tcPr>
          <w:p w:rsidR="00757321" w:rsidRPr="00776B1E" w:rsidRDefault="00757321" w:rsidP="00776B1E">
            <w:pPr>
              <w:jc w:val="center"/>
              <w:rPr>
                <w:rFonts w:ascii="Arial" w:hAnsi="Arial" w:cs="Arial"/>
                <w:sz w:val="24"/>
                <w:szCs w:val="24"/>
              </w:rPr>
            </w:pPr>
            <w:r w:rsidRPr="00776B1E">
              <w:rPr>
                <w:rFonts w:ascii="Arial" w:hAnsi="Arial" w:cs="Arial"/>
                <w:sz w:val="24"/>
                <w:szCs w:val="24"/>
              </w:rPr>
              <w:t>73</w:t>
            </w:r>
          </w:p>
        </w:tc>
        <w:tc>
          <w:tcPr>
            <w:tcW w:w="7442" w:type="dxa"/>
            <w:shd w:val="clear" w:color="auto" w:fill="FFFFFF" w:themeFill="background1"/>
          </w:tcPr>
          <w:p w:rsidR="00757321" w:rsidRPr="00776B1E" w:rsidRDefault="00757321" w:rsidP="00776B1E">
            <w:pPr>
              <w:widowControl/>
              <w:rPr>
                <w:rFonts w:ascii="Arial" w:hAnsi="Arial" w:cs="Arial"/>
                <w:sz w:val="24"/>
                <w:szCs w:val="24"/>
              </w:rPr>
            </w:pPr>
            <w:r w:rsidRPr="00776B1E">
              <w:rPr>
                <w:rFonts w:ascii="Arial" w:hAnsi="Arial" w:cs="Arial"/>
                <w:bCs/>
                <w:sz w:val="24"/>
                <w:szCs w:val="24"/>
                <w:lang w:eastAsia="x-none"/>
              </w:rPr>
              <w:t>§ 18 Zarząd Główny PTI</w:t>
            </w:r>
          </w:p>
        </w:tc>
        <w:tc>
          <w:tcPr>
            <w:tcW w:w="7442" w:type="dxa"/>
            <w:shd w:val="clear" w:color="auto" w:fill="FFFFFF" w:themeFill="background1"/>
          </w:tcPr>
          <w:p w:rsidR="00757321" w:rsidRPr="00776B1E" w:rsidRDefault="00757321" w:rsidP="00776B1E">
            <w:pPr>
              <w:pStyle w:val="Numerowany"/>
              <w:widowControl/>
              <w:spacing w:before="0"/>
              <w:jc w:val="left"/>
              <w:rPr>
                <w:rFonts w:cs="Arial"/>
                <w:sz w:val="24"/>
                <w:szCs w:val="24"/>
              </w:rPr>
            </w:pPr>
            <w:bookmarkStart w:id="156" w:name="_Toc454363984"/>
            <w:bookmarkStart w:id="157" w:name="_Toc454364206"/>
            <w:bookmarkStart w:id="158" w:name="_Toc454446274"/>
            <w:bookmarkStart w:id="159" w:name="_Toc454700798"/>
            <w:bookmarkStart w:id="160" w:name="_Toc414556993"/>
            <w:bookmarkStart w:id="161" w:name="_Toc484983353"/>
            <w:r w:rsidRPr="00776B1E">
              <w:rPr>
                <w:rFonts w:cs="Arial"/>
                <w:bCs/>
                <w:sz w:val="24"/>
                <w:szCs w:val="24"/>
                <w:lang w:eastAsia="x-none"/>
              </w:rPr>
              <w:t>§ 23 Zarząd Główny PTI</w:t>
            </w:r>
            <w:bookmarkEnd w:id="156"/>
            <w:bookmarkEnd w:id="157"/>
            <w:bookmarkEnd w:id="158"/>
            <w:bookmarkEnd w:id="159"/>
            <w:bookmarkEnd w:id="160"/>
            <w:bookmarkEnd w:id="161"/>
          </w:p>
        </w:tc>
      </w:tr>
      <w:tr w:rsidR="00776B1E" w:rsidRPr="00627E86" w:rsidTr="00776B1E">
        <w:tc>
          <w:tcPr>
            <w:tcW w:w="710" w:type="dxa"/>
            <w:shd w:val="clear" w:color="auto" w:fill="FFFFFF" w:themeFill="background1"/>
          </w:tcPr>
          <w:p w:rsidR="00757321" w:rsidRPr="00776B1E" w:rsidRDefault="00757321" w:rsidP="00776B1E">
            <w:pPr>
              <w:jc w:val="center"/>
              <w:rPr>
                <w:rFonts w:ascii="Arial" w:hAnsi="Arial" w:cs="Arial"/>
                <w:sz w:val="24"/>
                <w:szCs w:val="24"/>
              </w:rPr>
            </w:pPr>
            <w:r w:rsidRPr="00776B1E">
              <w:rPr>
                <w:rFonts w:ascii="Arial" w:hAnsi="Arial" w:cs="Arial"/>
                <w:sz w:val="24"/>
                <w:szCs w:val="24"/>
              </w:rPr>
              <w:t>74</w:t>
            </w:r>
          </w:p>
        </w:tc>
        <w:tc>
          <w:tcPr>
            <w:tcW w:w="7442" w:type="dxa"/>
            <w:shd w:val="clear" w:color="auto" w:fill="FFFFFF" w:themeFill="background1"/>
          </w:tcPr>
          <w:p w:rsidR="00757321" w:rsidRPr="00776B1E" w:rsidRDefault="00757321" w:rsidP="00776B1E">
            <w:pPr>
              <w:pStyle w:val="Numerowany"/>
              <w:widowControl/>
              <w:numPr>
                <w:ilvl w:val="0"/>
                <w:numId w:val="23"/>
              </w:numPr>
              <w:spacing w:before="0"/>
              <w:ind w:left="534"/>
              <w:jc w:val="left"/>
              <w:rPr>
                <w:rFonts w:cs="Arial"/>
                <w:sz w:val="24"/>
                <w:szCs w:val="24"/>
              </w:rPr>
            </w:pPr>
            <w:r w:rsidRPr="00776B1E">
              <w:rPr>
                <w:rFonts w:cs="Arial"/>
                <w:sz w:val="24"/>
                <w:szCs w:val="24"/>
              </w:rPr>
              <w:t>W skład Zarządu Głównego PTI wchodzą: prezes PTI i członkowie wybrani przez Zjazd Delegatów PTI</w:t>
            </w:r>
          </w:p>
        </w:tc>
        <w:tc>
          <w:tcPr>
            <w:tcW w:w="7442" w:type="dxa"/>
            <w:shd w:val="clear" w:color="auto" w:fill="FFFFFF" w:themeFill="background1"/>
          </w:tcPr>
          <w:p w:rsidR="00757321" w:rsidRPr="00776B1E" w:rsidRDefault="00757321" w:rsidP="00776B1E">
            <w:pPr>
              <w:pStyle w:val="Numerowany"/>
              <w:widowControl/>
              <w:numPr>
                <w:ilvl w:val="0"/>
                <w:numId w:val="77"/>
              </w:numPr>
              <w:spacing w:before="0"/>
              <w:ind w:left="393"/>
              <w:jc w:val="left"/>
              <w:rPr>
                <w:rFonts w:cs="Arial"/>
                <w:sz w:val="24"/>
                <w:szCs w:val="24"/>
              </w:rPr>
            </w:pPr>
            <w:r w:rsidRPr="00776B1E">
              <w:rPr>
                <w:rFonts w:cs="Arial"/>
                <w:sz w:val="24"/>
                <w:szCs w:val="24"/>
              </w:rPr>
              <w:t>W skład Zarządu Głównego PTI wchodzą: Prezes PTI, członkowie wybrani przez Zjazd Delegatów PTI oraz ustępujący Prezes PTI (jeśli wyrazi na to zgodę).</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75</w:t>
            </w:r>
          </w:p>
        </w:tc>
        <w:tc>
          <w:tcPr>
            <w:tcW w:w="7442" w:type="dxa"/>
            <w:shd w:val="clear" w:color="auto" w:fill="auto"/>
          </w:tcPr>
          <w:p w:rsidR="00757321" w:rsidRPr="00776B1E" w:rsidRDefault="00757321" w:rsidP="00776B1E">
            <w:pPr>
              <w:pStyle w:val="Numerowany"/>
              <w:widowControl/>
              <w:numPr>
                <w:ilvl w:val="0"/>
                <w:numId w:val="77"/>
              </w:numPr>
              <w:spacing w:before="0"/>
              <w:ind w:left="393"/>
              <w:jc w:val="left"/>
              <w:rPr>
                <w:rFonts w:cs="Arial"/>
                <w:sz w:val="24"/>
                <w:szCs w:val="24"/>
              </w:rPr>
            </w:pPr>
            <w:r w:rsidRPr="00776B1E">
              <w:rPr>
                <w:rFonts w:cs="Arial"/>
                <w:sz w:val="24"/>
                <w:szCs w:val="24"/>
              </w:rPr>
              <w:t>Wiceprezesów PTI wybiera i odwołuje Zarząd Główny PTI spośród swoich członków w głosowaniu tajnym na wniosek prezesa PTI.</w:t>
            </w:r>
          </w:p>
        </w:tc>
        <w:tc>
          <w:tcPr>
            <w:tcW w:w="7442" w:type="dxa"/>
            <w:shd w:val="clear" w:color="auto" w:fill="auto"/>
          </w:tcPr>
          <w:p w:rsidR="00757321" w:rsidRPr="00776B1E" w:rsidRDefault="00757321" w:rsidP="00776B1E">
            <w:pPr>
              <w:pStyle w:val="Numerowany"/>
              <w:widowControl/>
              <w:numPr>
                <w:ilvl w:val="0"/>
                <w:numId w:val="78"/>
              </w:numPr>
              <w:spacing w:before="0"/>
              <w:ind w:left="393" w:hanging="283"/>
              <w:jc w:val="left"/>
              <w:rPr>
                <w:rFonts w:cs="Arial"/>
                <w:sz w:val="24"/>
                <w:szCs w:val="24"/>
              </w:rPr>
            </w:pPr>
            <w:r w:rsidRPr="00776B1E">
              <w:rPr>
                <w:rFonts w:cs="Arial"/>
                <w:sz w:val="24"/>
                <w:szCs w:val="24"/>
              </w:rPr>
              <w:t>Wiceprezesów PTI wybiera i odwołuje Zarząd Główny PTI spośród swoich członków w głosowaniu tajnym na wniosek Prezesa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76</w:t>
            </w:r>
          </w:p>
        </w:tc>
        <w:tc>
          <w:tcPr>
            <w:tcW w:w="7442" w:type="dxa"/>
            <w:shd w:val="clear" w:color="auto" w:fill="auto"/>
          </w:tcPr>
          <w:p w:rsidR="00757321" w:rsidRPr="00776B1E" w:rsidRDefault="00757321" w:rsidP="00776B1E">
            <w:pPr>
              <w:pStyle w:val="Numerowany"/>
              <w:widowControl/>
              <w:numPr>
                <w:ilvl w:val="0"/>
                <w:numId w:val="78"/>
              </w:numPr>
              <w:spacing w:before="0"/>
              <w:ind w:left="393"/>
              <w:jc w:val="left"/>
              <w:rPr>
                <w:rFonts w:cs="Arial"/>
                <w:sz w:val="24"/>
                <w:szCs w:val="24"/>
              </w:rPr>
            </w:pPr>
            <w:r w:rsidRPr="00776B1E">
              <w:rPr>
                <w:rFonts w:cs="Arial"/>
                <w:sz w:val="24"/>
                <w:szCs w:val="24"/>
              </w:rPr>
              <w:t>Zarząd Główny PTI powiadamia członków Towarzystwa o zakresie obowiązków każdego członka Zarządu Głównego PTI oraz przekazuje do ich wiadomości sprawozdania z corocznej działalności.</w:t>
            </w:r>
          </w:p>
        </w:tc>
        <w:tc>
          <w:tcPr>
            <w:tcW w:w="7442" w:type="dxa"/>
            <w:shd w:val="clear" w:color="auto" w:fill="auto"/>
          </w:tcPr>
          <w:p w:rsidR="00757321" w:rsidRPr="00776B1E" w:rsidRDefault="00757321" w:rsidP="00776B1E">
            <w:pPr>
              <w:pStyle w:val="Numerowany"/>
              <w:widowControl/>
              <w:numPr>
                <w:ilvl w:val="0"/>
                <w:numId w:val="79"/>
              </w:numPr>
              <w:spacing w:before="0"/>
              <w:ind w:left="393" w:hanging="283"/>
              <w:jc w:val="left"/>
              <w:rPr>
                <w:rFonts w:cs="Arial"/>
                <w:sz w:val="24"/>
                <w:szCs w:val="24"/>
              </w:rPr>
            </w:pPr>
            <w:r w:rsidRPr="00776B1E">
              <w:rPr>
                <w:rFonts w:cs="Arial"/>
                <w:sz w:val="24"/>
                <w:szCs w:val="24"/>
              </w:rPr>
              <w:t>Zarząd Główny PTI powiadamia członków Towarzystwa o zakresie obowiązków każdego członka Zarządu Głównego PTI oraz przekazuje do ich wiadomości coroczne sprawozdania z działalności.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77</w:t>
            </w:r>
          </w:p>
        </w:tc>
        <w:tc>
          <w:tcPr>
            <w:tcW w:w="7442" w:type="dxa"/>
            <w:shd w:val="clear" w:color="auto" w:fill="auto"/>
          </w:tcPr>
          <w:p w:rsidR="00757321" w:rsidRPr="00776B1E" w:rsidRDefault="00757321" w:rsidP="00776B1E">
            <w:pPr>
              <w:pStyle w:val="Numerowany"/>
              <w:widowControl/>
              <w:numPr>
                <w:ilvl w:val="0"/>
                <w:numId w:val="80"/>
              </w:numPr>
              <w:spacing w:before="0"/>
              <w:ind w:left="392"/>
              <w:jc w:val="left"/>
              <w:rPr>
                <w:rFonts w:cs="Arial"/>
                <w:sz w:val="24"/>
                <w:szCs w:val="24"/>
              </w:rPr>
            </w:pPr>
            <w:r w:rsidRPr="00776B1E">
              <w:rPr>
                <w:rFonts w:cs="Arial"/>
                <w:sz w:val="24"/>
                <w:szCs w:val="24"/>
              </w:rPr>
              <w:t>W tych samych przypadkach wygasa mandat prezesa PTI.</w:t>
            </w:r>
          </w:p>
        </w:tc>
        <w:tc>
          <w:tcPr>
            <w:tcW w:w="7442" w:type="dxa"/>
            <w:shd w:val="clear" w:color="auto" w:fill="auto"/>
          </w:tcPr>
          <w:p w:rsidR="00757321" w:rsidRPr="00776B1E" w:rsidRDefault="00757321" w:rsidP="00776B1E">
            <w:pPr>
              <w:pStyle w:val="Numerowany"/>
              <w:widowControl/>
              <w:numPr>
                <w:ilvl w:val="0"/>
                <w:numId w:val="81"/>
              </w:numPr>
              <w:spacing w:before="0"/>
              <w:ind w:left="393" w:hanging="283"/>
              <w:jc w:val="left"/>
              <w:rPr>
                <w:rFonts w:cs="Arial"/>
                <w:sz w:val="24"/>
                <w:szCs w:val="24"/>
              </w:rPr>
            </w:pPr>
            <w:r w:rsidRPr="00776B1E">
              <w:rPr>
                <w:rFonts w:cs="Arial"/>
                <w:sz w:val="24"/>
                <w:szCs w:val="24"/>
              </w:rPr>
              <w:t>W tych samych przypadkach, wymienionych w ust. 4, wygasa mandat Prezesa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lastRenderedPageBreak/>
              <w:t>78</w:t>
            </w:r>
          </w:p>
        </w:tc>
        <w:tc>
          <w:tcPr>
            <w:tcW w:w="7442" w:type="dxa"/>
            <w:shd w:val="clear" w:color="auto" w:fill="auto"/>
          </w:tcPr>
          <w:p w:rsidR="00757321" w:rsidRPr="00776B1E" w:rsidRDefault="00757321" w:rsidP="00776B1E">
            <w:pPr>
              <w:widowControl/>
              <w:rPr>
                <w:rFonts w:ascii="Arial" w:hAnsi="Arial" w:cs="Arial"/>
                <w:sz w:val="24"/>
                <w:szCs w:val="24"/>
              </w:rPr>
            </w:pPr>
            <w:r w:rsidRPr="00776B1E">
              <w:rPr>
                <w:rFonts w:ascii="Arial" w:hAnsi="Arial" w:cs="Arial"/>
                <w:sz w:val="24"/>
                <w:szCs w:val="24"/>
              </w:rPr>
              <w:t>Ust. 6</w:t>
            </w:r>
          </w:p>
        </w:tc>
        <w:tc>
          <w:tcPr>
            <w:tcW w:w="7442" w:type="dxa"/>
            <w:shd w:val="clear" w:color="auto" w:fill="auto"/>
          </w:tcPr>
          <w:p w:rsidR="00757321" w:rsidRPr="00776B1E" w:rsidRDefault="00757321" w:rsidP="00776B1E">
            <w:pPr>
              <w:widowControl/>
              <w:rPr>
                <w:rFonts w:ascii="Arial" w:hAnsi="Arial" w:cs="Arial"/>
                <w:sz w:val="24"/>
                <w:szCs w:val="24"/>
              </w:rPr>
            </w:pPr>
            <w:r w:rsidRPr="00776B1E">
              <w:rPr>
                <w:rFonts w:ascii="Arial" w:hAnsi="Arial" w:cs="Arial"/>
                <w:sz w:val="24"/>
                <w:szCs w:val="24"/>
              </w:rPr>
              <w:t>Ust. 6</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79</w:t>
            </w:r>
          </w:p>
        </w:tc>
        <w:tc>
          <w:tcPr>
            <w:tcW w:w="7442" w:type="dxa"/>
            <w:shd w:val="clear" w:color="auto" w:fill="auto"/>
          </w:tcPr>
          <w:p w:rsidR="00757321" w:rsidRPr="00776B1E" w:rsidRDefault="00757321" w:rsidP="00776B1E">
            <w:pPr>
              <w:widowControl/>
              <w:numPr>
                <w:ilvl w:val="0"/>
                <w:numId w:val="82"/>
              </w:numPr>
              <w:rPr>
                <w:rFonts w:ascii="Arial" w:hAnsi="Arial" w:cs="Arial"/>
                <w:sz w:val="24"/>
                <w:szCs w:val="24"/>
              </w:rPr>
            </w:pPr>
            <w:r w:rsidRPr="00776B1E">
              <w:rPr>
                <w:rFonts w:ascii="Arial" w:hAnsi="Arial" w:cs="Arial"/>
                <w:sz w:val="24"/>
                <w:szCs w:val="24"/>
              </w:rPr>
              <w:t>uchwalanie regulaminów pracy Zarządu Głównego PTI i jego Prezydium, Zarządów Oddziałów PTI, sekcji tematycznych, komisji oraz innych regulaminów wewnętrznych,</w:t>
            </w:r>
          </w:p>
        </w:tc>
        <w:tc>
          <w:tcPr>
            <w:tcW w:w="7442" w:type="dxa"/>
            <w:shd w:val="clear" w:color="auto" w:fill="auto"/>
          </w:tcPr>
          <w:p w:rsidR="00757321" w:rsidRPr="00776B1E" w:rsidRDefault="00757321" w:rsidP="00776B1E">
            <w:pPr>
              <w:widowControl/>
              <w:numPr>
                <w:ilvl w:val="0"/>
                <w:numId w:val="83"/>
              </w:numPr>
              <w:rPr>
                <w:rFonts w:ascii="Arial" w:hAnsi="Arial" w:cs="Arial"/>
                <w:sz w:val="24"/>
                <w:szCs w:val="24"/>
              </w:rPr>
            </w:pPr>
            <w:r w:rsidRPr="00776B1E">
              <w:rPr>
                <w:rFonts w:ascii="Arial" w:hAnsi="Arial" w:cs="Arial"/>
                <w:sz w:val="24"/>
                <w:szCs w:val="24"/>
              </w:rPr>
              <w:t>uchwalanie regulaminów pracy Zarządu Głównego PTI i jego Prezydium, sekcji tematycznych, komisji oraz innych regulaminów wewnętrznych,</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80</w:t>
            </w:r>
          </w:p>
        </w:tc>
        <w:tc>
          <w:tcPr>
            <w:tcW w:w="7442" w:type="dxa"/>
            <w:shd w:val="clear" w:color="auto" w:fill="auto"/>
          </w:tcPr>
          <w:p w:rsidR="00757321" w:rsidRPr="00776B1E" w:rsidRDefault="00757321" w:rsidP="00776B1E">
            <w:pPr>
              <w:widowControl/>
              <w:numPr>
                <w:ilvl w:val="0"/>
                <w:numId w:val="84"/>
              </w:numPr>
              <w:rPr>
                <w:rFonts w:ascii="Arial" w:hAnsi="Arial" w:cs="Arial"/>
                <w:sz w:val="24"/>
                <w:szCs w:val="24"/>
              </w:rPr>
            </w:pPr>
            <w:r w:rsidRPr="00776B1E">
              <w:rPr>
                <w:rFonts w:ascii="Arial" w:hAnsi="Arial" w:cs="Arial"/>
                <w:sz w:val="24"/>
                <w:szCs w:val="24"/>
              </w:rPr>
              <w:t>zwoływanie Zjazdów Delegatów PTI i ustalanie liczby delegatów Oddziałów i okręgów wyborczych na Zjazd Delegatów PTI,</w:t>
            </w:r>
          </w:p>
        </w:tc>
        <w:tc>
          <w:tcPr>
            <w:tcW w:w="7442" w:type="dxa"/>
            <w:shd w:val="clear" w:color="auto" w:fill="auto"/>
          </w:tcPr>
          <w:p w:rsidR="00757321" w:rsidRPr="00776B1E" w:rsidRDefault="00757321" w:rsidP="00776B1E">
            <w:pPr>
              <w:widowControl/>
              <w:numPr>
                <w:ilvl w:val="0"/>
                <w:numId w:val="85"/>
              </w:numPr>
              <w:tabs>
                <w:tab w:val="left" w:pos="1168"/>
              </w:tabs>
              <w:rPr>
                <w:rFonts w:ascii="Arial" w:hAnsi="Arial" w:cs="Arial"/>
                <w:sz w:val="24"/>
                <w:szCs w:val="24"/>
              </w:rPr>
            </w:pPr>
            <w:r w:rsidRPr="00776B1E">
              <w:rPr>
                <w:rFonts w:ascii="Arial" w:hAnsi="Arial" w:cs="Arial"/>
                <w:sz w:val="24"/>
                <w:szCs w:val="24"/>
              </w:rPr>
              <w:t>zwoływanie Zjazdów Delegatów PTI i ustalanie liczby delegatów Oddziałów na Zjazd Delegatów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81</w:t>
            </w:r>
          </w:p>
        </w:tc>
        <w:tc>
          <w:tcPr>
            <w:tcW w:w="7442" w:type="dxa"/>
            <w:shd w:val="clear" w:color="auto" w:fill="auto"/>
          </w:tcPr>
          <w:p w:rsidR="00757321" w:rsidRPr="00776B1E" w:rsidRDefault="00757321" w:rsidP="00776B1E">
            <w:pPr>
              <w:widowControl/>
              <w:numPr>
                <w:ilvl w:val="0"/>
                <w:numId w:val="86"/>
              </w:numPr>
              <w:rPr>
                <w:rFonts w:ascii="Arial" w:hAnsi="Arial" w:cs="Arial"/>
                <w:sz w:val="24"/>
                <w:szCs w:val="24"/>
              </w:rPr>
            </w:pPr>
            <w:r w:rsidRPr="00776B1E">
              <w:rPr>
                <w:rFonts w:ascii="Arial" w:hAnsi="Arial" w:cs="Arial"/>
                <w:sz w:val="24"/>
                <w:szCs w:val="24"/>
              </w:rPr>
              <w:t>nadawanie na wniosek prezesa PTI wyróżnień, odznak honorowych i dyplomów oraz występowanie o przyznanie odznaczeń i nagród,</w:t>
            </w:r>
          </w:p>
        </w:tc>
        <w:tc>
          <w:tcPr>
            <w:tcW w:w="7442" w:type="dxa"/>
            <w:shd w:val="clear" w:color="auto" w:fill="auto"/>
          </w:tcPr>
          <w:p w:rsidR="00757321" w:rsidRPr="00776B1E" w:rsidRDefault="00757321" w:rsidP="00776B1E">
            <w:pPr>
              <w:widowControl/>
              <w:numPr>
                <w:ilvl w:val="0"/>
                <w:numId w:val="87"/>
              </w:numPr>
              <w:rPr>
                <w:rFonts w:ascii="Arial" w:hAnsi="Arial" w:cs="Arial"/>
                <w:sz w:val="24"/>
                <w:szCs w:val="24"/>
              </w:rPr>
            </w:pPr>
            <w:r w:rsidRPr="00776B1E">
              <w:rPr>
                <w:rFonts w:ascii="Arial" w:hAnsi="Arial" w:cs="Arial"/>
                <w:sz w:val="24"/>
                <w:szCs w:val="24"/>
              </w:rPr>
              <w:t>nadawanie na wniosek Prezesa PTI wyróżnień, odznak honorowych i dyplomów oraz występowanie o przyznanie odznaczeń i nagród,</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82</w:t>
            </w:r>
          </w:p>
        </w:tc>
        <w:tc>
          <w:tcPr>
            <w:tcW w:w="7442" w:type="dxa"/>
            <w:shd w:val="clear" w:color="auto" w:fill="auto"/>
          </w:tcPr>
          <w:p w:rsidR="00757321" w:rsidRPr="00776B1E" w:rsidRDefault="00757321" w:rsidP="00776B1E">
            <w:pPr>
              <w:widowControl/>
              <w:numPr>
                <w:ilvl w:val="0"/>
                <w:numId w:val="88"/>
              </w:numPr>
              <w:rPr>
                <w:rFonts w:ascii="Arial" w:hAnsi="Arial" w:cs="Arial"/>
                <w:sz w:val="24"/>
                <w:szCs w:val="24"/>
              </w:rPr>
            </w:pPr>
            <w:r w:rsidRPr="00776B1E">
              <w:rPr>
                <w:rFonts w:ascii="Arial" w:hAnsi="Arial" w:cs="Arial"/>
                <w:sz w:val="24"/>
                <w:szCs w:val="24"/>
              </w:rPr>
              <w:t>przyjmowanie, w drodze uchwał, członków zwyczajnych Towarzystwa i stwierdzanie, również w drodze uchwał, ustania ich członkostwa,</w:t>
            </w:r>
          </w:p>
        </w:tc>
        <w:tc>
          <w:tcPr>
            <w:tcW w:w="7442" w:type="dxa"/>
            <w:shd w:val="clear" w:color="auto" w:fill="auto"/>
          </w:tcPr>
          <w:p w:rsidR="00757321" w:rsidRPr="00776B1E" w:rsidRDefault="00757321" w:rsidP="00776B1E">
            <w:pPr>
              <w:widowControl/>
              <w:numPr>
                <w:ilvl w:val="0"/>
                <w:numId w:val="89"/>
              </w:numPr>
              <w:rPr>
                <w:rFonts w:ascii="Arial" w:hAnsi="Arial" w:cs="Arial"/>
                <w:sz w:val="24"/>
                <w:szCs w:val="24"/>
              </w:rPr>
            </w:pPr>
            <w:r w:rsidRPr="00776B1E">
              <w:rPr>
                <w:rFonts w:ascii="Arial" w:hAnsi="Arial" w:cs="Arial"/>
                <w:sz w:val="24"/>
                <w:szCs w:val="24"/>
              </w:rPr>
              <w:t>przyjmowanie, w drodze uchwał, członków zwyczajnych Towarzystwa i stwierdzanie, również w drodze uchwał, ustania ich członkostwa (z wyjątkiem sytuacji śmierci członka Towarzystwa),</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83</w:t>
            </w:r>
          </w:p>
        </w:tc>
        <w:tc>
          <w:tcPr>
            <w:tcW w:w="7442" w:type="dxa"/>
            <w:shd w:val="clear" w:color="auto" w:fill="auto"/>
          </w:tcPr>
          <w:p w:rsidR="00757321" w:rsidRPr="00776B1E" w:rsidRDefault="00757321" w:rsidP="00776B1E">
            <w:pPr>
              <w:widowControl/>
              <w:numPr>
                <w:ilvl w:val="0"/>
                <w:numId w:val="90"/>
              </w:numPr>
              <w:jc w:val="both"/>
              <w:rPr>
                <w:rFonts w:ascii="Arial" w:hAnsi="Arial" w:cs="Arial"/>
                <w:sz w:val="24"/>
                <w:szCs w:val="24"/>
              </w:rPr>
            </w:pPr>
            <w:r w:rsidRPr="00776B1E">
              <w:rPr>
                <w:rFonts w:ascii="Arial" w:hAnsi="Arial" w:cs="Arial"/>
                <w:sz w:val="24"/>
                <w:szCs w:val="24"/>
              </w:rPr>
              <w:t>przyjmowanie rezygnacji członków Zarządu Głównego PTI i prezesa PTI,</w:t>
            </w:r>
          </w:p>
        </w:tc>
        <w:tc>
          <w:tcPr>
            <w:tcW w:w="7442" w:type="dxa"/>
            <w:shd w:val="clear" w:color="auto" w:fill="auto"/>
          </w:tcPr>
          <w:p w:rsidR="00757321" w:rsidRPr="00776B1E" w:rsidRDefault="00757321" w:rsidP="00776B1E">
            <w:pPr>
              <w:widowControl/>
              <w:numPr>
                <w:ilvl w:val="0"/>
                <w:numId w:val="91"/>
              </w:numPr>
              <w:rPr>
                <w:rFonts w:ascii="Arial" w:hAnsi="Arial" w:cs="Arial"/>
                <w:sz w:val="24"/>
                <w:szCs w:val="24"/>
              </w:rPr>
            </w:pPr>
            <w:r w:rsidRPr="00776B1E">
              <w:rPr>
                <w:rFonts w:ascii="Arial" w:hAnsi="Arial" w:cs="Arial"/>
                <w:sz w:val="24"/>
                <w:szCs w:val="24"/>
              </w:rPr>
              <w:t>przyjmowanie rezygnacji członków Zarządu Głównego PTI i Prezesa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84</w:t>
            </w:r>
          </w:p>
        </w:tc>
        <w:tc>
          <w:tcPr>
            <w:tcW w:w="7442" w:type="dxa"/>
            <w:shd w:val="clear" w:color="auto" w:fill="auto"/>
          </w:tcPr>
          <w:p w:rsidR="00757321" w:rsidRPr="00776B1E" w:rsidRDefault="00757321" w:rsidP="00776B1E">
            <w:pPr>
              <w:widowControl/>
              <w:numPr>
                <w:ilvl w:val="0"/>
                <w:numId w:val="90"/>
              </w:numPr>
              <w:jc w:val="both"/>
              <w:rPr>
                <w:rFonts w:ascii="Arial" w:hAnsi="Arial" w:cs="Arial"/>
                <w:sz w:val="24"/>
                <w:szCs w:val="24"/>
              </w:rPr>
            </w:pPr>
            <w:r w:rsidRPr="00776B1E">
              <w:rPr>
                <w:rFonts w:ascii="Arial" w:hAnsi="Arial" w:cs="Arial"/>
                <w:sz w:val="24"/>
                <w:szCs w:val="24"/>
              </w:rPr>
              <w:t>powoływanie nowych członków Zarządu Głównego PTI w trakcie kadencji w trybie § 17 ustęp 1.</w:t>
            </w:r>
          </w:p>
        </w:tc>
        <w:tc>
          <w:tcPr>
            <w:tcW w:w="7442" w:type="dxa"/>
            <w:shd w:val="clear" w:color="auto" w:fill="auto"/>
          </w:tcPr>
          <w:p w:rsidR="00757321" w:rsidRPr="00776B1E" w:rsidRDefault="00757321" w:rsidP="00776B1E">
            <w:pPr>
              <w:widowControl/>
              <w:numPr>
                <w:ilvl w:val="0"/>
                <w:numId w:val="91"/>
              </w:numPr>
              <w:rPr>
                <w:rFonts w:ascii="Arial" w:hAnsi="Arial" w:cs="Arial"/>
                <w:sz w:val="24"/>
                <w:szCs w:val="24"/>
              </w:rPr>
            </w:pPr>
            <w:r w:rsidRPr="00776B1E">
              <w:rPr>
                <w:rFonts w:ascii="Arial" w:hAnsi="Arial" w:cs="Arial"/>
                <w:sz w:val="24"/>
                <w:szCs w:val="24"/>
              </w:rPr>
              <w:t>powoływanie nowych członków Zarządu Głównego PTI w trakcie kadencji w trybie § 21 ust. 1.</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85</w:t>
            </w:r>
          </w:p>
        </w:tc>
        <w:tc>
          <w:tcPr>
            <w:tcW w:w="7442" w:type="dxa"/>
            <w:shd w:val="clear" w:color="auto" w:fill="auto"/>
          </w:tcPr>
          <w:p w:rsidR="00757321" w:rsidRPr="00776B1E" w:rsidRDefault="00757321" w:rsidP="00776B1E">
            <w:pPr>
              <w:pStyle w:val="Numerowany"/>
              <w:numPr>
                <w:ilvl w:val="0"/>
                <w:numId w:val="92"/>
              </w:numPr>
              <w:spacing w:before="0"/>
              <w:ind w:left="534" w:hanging="425"/>
              <w:jc w:val="left"/>
              <w:rPr>
                <w:rFonts w:cs="Arial"/>
                <w:sz w:val="24"/>
                <w:szCs w:val="24"/>
              </w:rPr>
            </w:pPr>
            <w:r w:rsidRPr="00776B1E">
              <w:rPr>
                <w:rFonts w:cs="Arial"/>
                <w:sz w:val="24"/>
                <w:szCs w:val="24"/>
              </w:rPr>
              <w:t>Posiedzenia Zarządu Głównego PTI odbywają się w miarę potrzeby, nie rzadziej jednak niż trzy razy w roku. Posiedzenie zwołuje i przewodniczy mu prezes PTI, a jeśli jest to niemożliwe – jeden z wiceprezesów PTI.</w:t>
            </w:r>
          </w:p>
        </w:tc>
        <w:tc>
          <w:tcPr>
            <w:tcW w:w="7442" w:type="dxa"/>
            <w:shd w:val="clear" w:color="auto" w:fill="auto"/>
          </w:tcPr>
          <w:p w:rsidR="00757321" w:rsidRPr="00776B1E" w:rsidRDefault="00757321" w:rsidP="00776B1E">
            <w:pPr>
              <w:pStyle w:val="Numerowany"/>
              <w:numPr>
                <w:ilvl w:val="0"/>
                <w:numId w:val="93"/>
              </w:numPr>
              <w:spacing w:before="0"/>
              <w:ind w:left="535" w:hanging="425"/>
              <w:jc w:val="left"/>
              <w:rPr>
                <w:rFonts w:cs="Arial"/>
                <w:sz w:val="24"/>
                <w:szCs w:val="24"/>
              </w:rPr>
            </w:pPr>
            <w:r w:rsidRPr="00776B1E">
              <w:rPr>
                <w:rFonts w:cs="Arial"/>
                <w:sz w:val="24"/>
                <w:szCs w:val="24"/>
              </w:rPr>
              <w:t>Posiedzenia Zarządu Głównego PTI odbywają się w miarę potrzeby, nie rzadziej jednak niż trzy razy w roku. Posiedzenie zwołuje i przewodniczy mu Prezes PTI, a jeśli jest to niemożliwe – jeden z wiceprezesów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86</w:t>
            </w:r>
          </w:p>
        </w:tc>
        <w:tc>
          <w:tcPr>
            <w:tcW w:w="7442" w:type="dxa"/>
            <w:shd w:val="clear" w:color="auto" w:fill="auto"/>
          </w:tcPr>
          <w:p w:rsidR="00757321" w:rsidRPr="00776B1E" w:rsidRDefault="00757321" w:rsidP="00776B1E">
            <w:pPr>
              <w:pStyle w:val="Numerowany"/>
              <w:numPr>
                <w:ilvl w:val="0"/>
                <w:numId w:val="92"/>
              </w:numPr>
              <w:spacing w:before="0"/>
              <w:ind w:left="534" w:hanging="425"/>
              <w:jc w:val="left"/>
              <w:rPr>
                <w:rFonts w:cs="Arial"/>
                <w:sz w:val="24"/>
                <w:szCs w:val="24"/>
              </w:rPr>
            </w:pPr>
            <w:r w:rsidRPr="00776B1E">
              <w:rPr>
                <w:rFonts w:cs="Arial"/>
                <w:sz w:val="24"/>
                <w:szCs w:val="24"/>
              </w:rPr>
              <w:t>Uchwały Zarządu Głównego PTI zapadają zwykłą większością głosów przy obecności ponad połowy członków Zarządu Głównego PTI, w tym prezesa PTI lub co najmniej  jednego wiceprezesa PTI. W przypadku równej liczby głosów rozstrzyga głos przewodniczącego posiedzenia.</w:t>
            </w:r>
          </w:p>
        </w:tc>
        <w:tc>
          <w:tcPr>
            <w:tcW w:w="7442" w:type="dxa"/>
            <w:shd w:val="clear" w:color="auto" w:fill="auto"/>
          </w:tcPr>
          <w:p w:rsidR="00757321" w:rsidRPr="00776B1E" w:rsidRDefault="00757321" w:rsidP="00776B1E">
            <w:pPr>
              <w:pStyle w:val="Numerowany"/>
              <w:numPr>
                <w:ilvl w:val="0"/>
                <w:numId w:val="93"/>
              </w:numPr>
              <w:spacing w:before="0"/>
              <w:ind w:left="535" w:hanging="425"/>
              <w:jc w:val="left"/>
              <w:rPr>
                <w:rFonts w:cs="Arial"/>
                <w:sz w:val="24"/>
                <w:szCs w:val="24"/>
              </w:rPr>
            </w:pPr>
            <w:r w:rsidRPr="00776B1E">
              <w:rPr>
                <w:rFonts w:cs="Arial"/>
                <w:sz w:val="24"/>
                <w:szCs w:val="24"/>
              </w:rPr>
              <w:t>Uchwały Zarządu Głównego PTI zapadają zwykłą większością głosów przy obecności ponad połowy członków Zarządu Głównego PTI, w tym Prezesa PTI lub jednego wiceprezesa PTI. W przypadku równej liczby głosów rozstrzyga głos przewodniczącego posiedzenia.</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87</w:t>
            </w:r>
          </w:p>
        </w:tc>
        <w:tc>
          <w:tcPr>
            <w:tcW w:w="7442" w:type="dxa"/>
            <w:shd w:val="clear" w:color="auto" w:fill="auto"/>
          </w:tcPr>
          <w:p w:rsidR="00757321" w:rsidRPr="00776B1E" w:rsidRDefault="00757321" w:rsidP="00776B1E">
            <w:pPr>
              <w:pStyle w:val="Numerowany"/>
              <w:numPr>
                <w:ilvl w:val="0"/>
                <w:numId w:val="92"/>
              </w:numPr>
              <w:spacing w:before="0"/>
              <w:ind w:left="534" w:hanging="425"/>
              <w:jc w:val="left"/>
              <w:rPr>
                <w:rFonts w:cs="Arial"/>
                <w:sz w:val="24"/>
                <w:szCs w:val="24"/>
              </w:rPr>
            </w:pPr>
            <w:r w:rsidRPr="00776B1E">
              <w:rPr>
                <w:rFonts w:cs="Arial"/>
                <w:sz w:val="24"/>
                <w:szCs w:val="24"/>
              </w:rPr>
              <w:t>W posiedzeniach Zarządu Głównego PTI uczestniczą z głosem doradczym prezesi Oddziałów PTI, członkowie Głównej Komisji Rewizyjnej PTI oraz inne osoby zaproszone przez przewodniczącego posiedzenia.</w:t>
            </w:r>
          </w:p>
        </w:tc>
        <w:tc>
          <w:tcPr>
            <w:tcW w:w="7442" w:type="dxa"/>
            <w:shd w:val="clear" w:color="auto" w:fill="auto"/>
          </w:tcPr>
          <w:p w:rsidR="00757321" w:rsidRPr="00776B1E" w:rsidRDefault="00757321" w:rsidP="00776B1E">
            <w:pPr>
              <w:pStyle w:val="Numerowany"/>
              <w:numPr>
                <w:ilvl w:val="0"/>
                <w:numId w:val="93"/>
              </w:numPr>
              <w:spacing w:before="0"/>
              <w:ind w:left="535" w:hanging="425"/>
              <w:jc w:val="left"/>
              <w:rPr>
                <w:rFonts w:cs="Arial"/>
                <w:bCs/>
                <w:sz w:val="24"/>
                <w:szCs w:val="24"/>
                <w:lang w:eastAsia="x-none"/>
              </w:rPr>
            </w:pPr>
            <w:r w:rsidRPr="00776B1E">
              <w:rPr>
                <w:rFonts w:cs="Arial"/>
                <w:sz w:val="24"/>
                <w:szCs w:val="24"/>
              </w:rPr>
              <w:t>W posiedzeniach Zarządu Głównego PTI uczestniczą z głosem doradczym Prezesi Oddziałów PTI, członkowie Głównej Komisji Rewizyjnej PTI oraz inne osoby zaproszone przez przewodniczącego posiedzenia.</w:t>
            </w:r>
          </w:p>
        </w:tc>
      </w:tr>
      <w:tr w:rsidR="00776B1E" w:rsidRPr="00627E86" w:rsidTr="00776B1E">
        <w:trPr>
          <w:trHeight w:val="104"/>
        </w:trPr>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88</w:t>
            </w:r>
          </w:p>
        </w:tc>
        <w:tc>
          <w:tcPr>
            <w:tcW w:w="7442" w:type="dxa"/>
            <w:shd w:val="clear" w:color="auto" w:fill="auto"/>
          </w:tcPr>
          <w:p w:rsidR="00757321" w:rsidRPr="00776B1E" w:rsidRDefault="00757321" w:rsidP="00776B1E">
            <w:pPr>
              <w:pStyle w:val="Numerowany"/>
              <w:widowControl/>
              <w:spacing w:before="0"/>
              <w:jc w:val="left"/>
              <w:rPr>
                <w:rFonts w:cs="Arial"/>
                <w:sz w:val="24"/>
                <w:szCs w:val="24"/>
              </w:rPr>
            </w:pPr>
            <w:r w:rsidRPr="00776B1E">
              <w:rPr>
                <w:rFonts w:cs="Arial"/>
                <w:bCs/>
                <w:sz w:val="24"/>
                <w:szCs w:val="24"/>
                <w:lang w:eastAsia="x-none"/>
              </w:rPr>
              <w:t>§ 20 Skarbnik PTI</w:t>
            </w:r>
          </w:p>
        </w:tc>
        <w:tc>
          <w:tcPr>
            <w:tcW w:w="7442" w:type="dxa"/>
            <w:shd w:val="clear" w:color="auto" w:fill="auto"/>
          </w:tcPr>
          <w:p w:rsidR="00757321" w:rsidRPr="00776B1E" w:rsidRDefault="00757321" w:rsidP="00776B1E">
            <w:pPr>
              <w:pStyle w:val="Numerowany"/>
              <w:widowControl/>
              <w:spacing w:before="0"/>
              <w:jc w:val="left"/>
              <w:rPr>
                <w:rFonts w:cs="Arial"/>
                <w:sz w:val="24"/>
                <w:szCs w:val="24"/>
              </w:rPr>
            </w:pPr>
            <w:bookmarkStart w:id="162" w:name="_Toc414430215"/>
            <w:bookmarkStart w:id="163" w:name="_Toc454363985"/>
            <w:bookmarkStart w:id="164" w:name="_Toc454364207"/>
            <w:bookmarkStart w:id="165" w:name="_Toc454446275"/>
            <w:bookmarkStart w:id="166" w:name="_Toc454700799"/>
            <w:bookmarkStart w:id="167" w:name="_Toc414556994"/>
            <w:bookmarkStart w:id="168" w:name="_Toc484983354"/>
            <w:r w:rsidRPr="00776B1E">
              <w:rPr>
                <w:rFonts w:cs="Arial"/>
                <w:bCs/>
                <w:sz w:val="24"/>
                <w:szCs w:val="24"/>
                <w:lang w:eastAsia="x-none"/>
              </w:rPr>
              <w:t>§ 24 Skarbnik PTI</w:t>
            </w:r>
            <w:bookmarkEnd w:id="162"/>
            <w:bookmarkEnd w:id="163"/>
            <w:bookmarkEnd w:id="164"/>
            <w:bookmarkEnd w:id="165"/>
            <w:bookmarkEnd w:id="166"/>
            <w:bookmarkEnd w:id="167"/>
            <w:bookmarkEnd w:id="168"/>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lastRenderedPageBreak/>
              <w:t>89</w:t>
            </w:r>
          </w:p>
        </w:tc>
        <w:tc>
          <w:tcPr>
            <w:tcW w:w="7442" w:type="dxa"/>
            <w:shd w:val="clear" w:color="auto" w:fill="auto"/>
          </w:tcPr>
          <w:p w:rsidR="00757321" w:rsidRPr="00776B1E" w:rsidRDefault="00757321" w:rsidP="00776B1E">
            <w:pPr>
              <w:pStyle w:val="Numerowany"/>
              <w:widowControl/>
              <w:numPr>
                <w:ilvl w:val="0"/>
                <w:numId w:val="94"/>
              </w:numPr>
              <w:spacing w:before="0"/>
              <w:ind w:left="534" w:hanging="425"/>
              <w:jc w:val="left"/>
              <w:rPr>
                <w:rFonts w:cs="Arial"/>
                <w:sz w:val="24"/>
                <w:szCs w:val="24"/>
              </w:rPr>
            </w:pPr>
            <w:r w:rsidRPr="00776B1E">
              <w:rPr>
                <w:rFonts w:cs="Arial"/>
                <w:sz w:val="24"/>
                <w:szCs w:val="24"/>
              </w:rPr>
              <w:t xml:space="preserve">Zarząd Główny PTI powołuje skarbnika PTI ze swojego grona. </w:t>
            </w:r>
          </w:p>
        </w:tc>
        <w:tc>
          <w:tcPr>
            <w:tcW w:w="7442" w:type="dxa"/>
            <w:shd w:val="clear" w:color="auto" w:fill="auto"/>
          </w:tcPr>
          <w:p w:rsidR="00757321" w:rsidRPr="00776B1E" w:rsidRDefault="00757321" w:rsidP="00776B1E">
            <w:pPr>
              <w:pStyle w:val="Numerowany"/>
              <w:widowControl/>
              <w:numPr>
                <w:ilvl w:val="0"/>
                <w:numId w:val="95"/>
              </w:numPr>
              <w:spacing w:before="0"/>
              <w:ind w:left="535" w:hanging="425"/>
              <w:jc w:val="left"/>
              <w:rPr>
                <w:rFonts w:cs="Arial"/>
                <w:sz w:val="24"/>
                <w:szCs w:val="24"/>
              </w:rPr>
            </w:pPr>
            <w:r w:rsidRPr="00776B1E">
              <w:rPr>
                <w:rFonts w:cs="Arial"/>
                <w:sz w:val="24"/>
                <w:szCs w:val="24"/>
              </w:rPr>
              <w:t xml:space="preserve">Zarząd Główny PTI powołuje Skarbnika PTI ze swojego grona. </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90</w:t>
            </w:r>
          </w:p>
        </w:tc>
        <w:tc>
          <w:tcPr>
            <w:tcW w:w="7442" w:type="dxa"/>
            <w:shd w:val="clear" w:color="auto" w:fill="auto"/>
          </w:tcPr>
          <w:p w:rsidR="00757321" w:rsidRPr="00776B1E" w:rsidRDefault="00757321" w:rsidP="00776B1E">
            <w:pPr>
              <w:pStyle w:val="Numerowany"/>
              <w:widowControl/>
              <w:numPr>
                <w:ilvl w:val="0"/>
                <w:numId w:val="94"/>
              </w:numPr>
              <w:spacing w:before="0"/>
              <w:ind w:left="534" w:hanging="425"/>
              <w:jc w:val="left"/>
              <w:rPr>
                <w:rFonts w:cs="Arial"/>
                <w:sz w:val="24"/>
                <w:szCs w:val="24"/>
              </w:rPr>
            </w:pPr>
            <w:r w:rsidRPr="00776B1E">
              <w:rPr>
                <w:rFonts w:cs="Arial"/>
                <w:sz w:val="24"/>
                <w:szCs w:val="24"/>
              </w:rPr>
              <w:t>Funkcja skarbnika PTI może być łączona z funkcją wiceprezesa PTI.</w:t>
            </w:r>
          </w:p>
        </w:tc>
        <w:tc>
          <w:tcPr>
            <w:tcW w:w="7442" w:type="dxa"/>
            <w:shd w:val="clear" w:color="auto" w:fill="auto"/>
          </w:tcPr>
          <w:p w:rsidR="00757321" w:rsidRPr="00776B1E" w:rsidRDefault="00757321" w:rsidP="00776B1E">
            <w:pPr>
              <w:pStyle w:val="Numerowany"/>
              <w:widowControl/>
              <w:numPr>
                <w:ilvl w:val="0"/>
                <w:numId w:val="95"/>
              </w:numPr>
              <w:spacing w:before="0"/>
              <w:ind w:left="535" w:hanging="425"/>
              <w:jc w:val="left"/>
              <w:rPr>
                <w:rFonts w:cs="Arial"/>
                <w:sz w:val="24"/>
                <w:szCs w:val="24"/>
              </w:rPr>
            </w:pPr>
            <w:r w:rsidRPr="00776B1E">
              <w:rPr>
                <w:rFonts w:cs="Arial"/>
                <w:sz w:val="24"/>
                <w:szCs w:val="24"/>
              </w:rPr>
              <w:t>Funkcja Skarbnika PTI może być łączona z funkcją wiceprezesa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91</w:t>
            </w:r>
          </w:p>
        </w:tc>
        <w:tc>
          <w:tcPr>
            <w:tcW w:w="7442" w:type="dxa"/>
            <w:shd w:val="clear" w:color="auto" w:fill="auto"/>
          </w:tcPr>
          <w:p w:rsidR="00757321" w:rsidRPr="00776B1E" w:rsidRDefault="00757321" w:rsidP="00776B1E">
            <w:pPr>
              <w:pStyle w:val="Numerowany"/>
              <w:widowControl/>
              <w:spacing w:before="0"/>
              <w:jc w:val="left"/>
              <w:rPr>
                <w:rFonts w:cs="Arial"/>
                <w:bCs/>
                <w:sz w:val="24"/>
                <w:szCs w:val="24"/>
                <w:lang w:eastAsia="x-none"/>
              </w:rPr>
            </w:pPr>
            <w:r w:rsidRPr="00776B1E">
              <w:rPr>
                <w:rFonts w:cs="Arial"/>
                <w:bCs/>
                <w:sz w:val="24"/>
                <w:szCs w:val="24"/>
                <w:lang w:eastAsia="x-none"/>
              </w:rPr>
              <w:t>§ 21 Prezydium Zarządu Głównego PTI</w:t>
            </w:r>
          </w:p>
        </w:tc>
        <w:tc>
          <w:tcPr>
            <w:tcW w:w="7442" w:type="dxa"/>
            <w:shd w:val="clear" w:color="auto" w:fill="auto"/>
          </w:tcPr>
          <w:p w:rsidR="00757321" w:rsidRPr="00776B1E" w:rsidRDefault="00757321" w:rsidP="00776B1E">
            <w:pPr>
              <w:pStyle w:val="Numerowany"/>
              <w:widowControl/>
              <w:spacing w:before="0"/>
              <w:jc w:val="left"/>
              <w:rPr>
                <w:rFonts w:cs="Arial"/>
                <w:bCs/>
                <w:sz w:val="24"/>
                <w:szCs w:val="24"/>
                <w:lang w:eastAsia="x-none"/>
              </w:rPr>
            </w:pPr>
            <w:bookmarkStart w:id="169" w:name="_Toc414430216"/>
            <w:bookmarkStart w:id="170" w:name="_Toc454363986"/>
            <w:bookmarkStart w:id="171" w:name="_Toc454364208"/>
            <w:bookmarkStart w:id="172" w:name="_Toc454446276"/>
            <w:bookmarkStart w:id="173" w:name="_Toc454700800"/>
            <w:bookmarkStart w:id="174" w:name="_Toc414556995"/>
            <w:bookmarkStart w:id="175" w:name="_Toc484983355"/>
            <w:r w:rsidRPr="00776B1E">
              <w:rPr>
                <w:rFonts w:cs="Arial"/>
                <w:bCs/>
                <w:sz w:val="24"/>
                <w:szCs w:val="24"/>
                <w:lang w:eastAsia="x-none"/>
              </w:rPr>
              <w:t>§ 25 Prezydium Zarządu Głównego PTI</w:t>
            </w:r>
            <w:bookmarkEnd w:id="169"/>
            <w:bookmarkEnd w:id="170"/>
            <w:bookmarkEnd w:id="171"/>
            <w:bookmarkEnd w:id="172"/>
            <w:bookmarkEnd w:id="173"/>
            <w:bookmarkEnd w:id="174"/>
            <w:bookmarkEnd w:id="175"/>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92</w:t>
            </w:r>
          </w:p>
        </w:tc>
        <w:tc>
          <w:tcPr>
            <w:tcW w:w="7442" w:type="dxa"/>
            <w:shd w:val="clear" w:color="auto" w:fill="auto"/>
          </w:tcPr>
          <w:p w:rsidR="00757321" w:rsidRPr="00776B1E" w:rsidRDefault="00757321" w:rsidP="00776B1E">
            <w:pPr>
              <w:pStyle w:val="Numerowany"/>
              <w:numPr>
                <w:ilvl w:val="0"/>
                <w:numId w:val="29"/>
              </w:numPr>
              <w:spacing w:before="0"/>
              <w:ind w:left="534" w:hanging="425"/>
              <w:jc w:val="left"/>
              <w:rPr>
                <w:rFonts w:cs="Arial"/>
                <w:sz w:val="24"/>
                <w:szCs w:val="24"/>
              </w:rPr>
            </w:pPr>
            <w:r w:rsidRPr="00776B1E">
              <w:rPr>
                <w:rFonts w:cs="Arial"/>
                <w:sz w:val="24"/>
                <w:szCs w:val="24"/>
              </w:rPr>
              <w:t>W skład Prezydium Zarządu Głównego PTI wchodzą: prezes PTI, wiceprezesi PTI, od jednego do trzech członków Zarządu Głównego PTI oraz skarbnik PTI.</w:t>
            </w:r>
          </w:p>
        </w:tc>
        <w:tc>
          <w:tcPr>
            <w:tcW w:w="7442" w:type="dxa"/>
            <w:shd w:val="clear" w:color="auto" w:fill="auto"/>
          </w:tcPr>
          <w:p w:rsidR="00757321" w:rsidRPr="00776B1E" w:rsidRDefault="00757321" w:rsidP="00776B1E">
            <w:pPr>
              <w:pStyle w:val="Numerowany"/>
              <w:widowControl/>
              <w:numPr>
                <w:ilvl w:val="0"/>
                <w:numId w:val="30"/>
              </w:numPr>
              <w:spacing w:before="0"/>
              <w:ind w:left="535" w:hanging="425"/>
              <w:jc w:val="left"/>
              <w:rPr>
                <w:rFonts w:cs="Arial"/>
                <w:sz w:val="24"/>
                <w:szCs w:val="24"/>
              </w:rPr>
            </w:pPr>
            <w:r w:rsidRPr="00776B1E">
              <w:rPr>
                <w:rFonts w:cs="Arial"/>
                <w:sz w:val="24"/>
                <w:szCs w:val="24"/>
              </w:rPr>
              <w:t>W skład Prezydium Zarządu Głównego PTI wchodzą: Prezes PTI, wiceprezesi PTI, od jednego do trzech członków Zarządu Głównego PTI oraz Skarbnik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93</w:t>
            </w:r>
          </w:p>
        </w:tc>
        <w:tc>
          <w:tcPr>
            <w:tcW w:w="7442" w:type="dxa"/>
            <w:shd w:val="clear" w:color="auto" w:fill="auto"/>
          </w:tcPr>
          <w:p w:rsidR="00757321" w:rsidRPr="00776B1E" w:rsidRDefault="00757321" w:rsidP="00776B1E">
            <w:pPr>
              <w:pStyle w:val="Numerowany"/>
              <w:numPr>
                <w:ilvl w:val="0"/>
                <w:numId w:val="29"/>
              </w:numPr>
              <w:spacing w:before="0"/>
              <w:ind w:left="534" w:hanging="425"/>
              <w:jc w:val="left"/>
              <w:rPr>
                <w:rFonts w:cs="Arial"/>
                <w:sz w:val="24"/>
                <w:szCs w:val="24"/>
              </w:rPr>
            </w:pPr>
            <w:r w:rsidRPr="00776B1E">
              <w:rPr>
                <w:rFonts w:cs="Arial"/>
                <w:sz w:val="24"/>
                <w:szCs w:val="24"/>
              </w:rPr>
              <w:t>Prezydium Zarządu Głównego PTI kieruje działalnością Towarzystwa w okresie pomiędzy posiedzeniami Zarządu Głównego PTI, zgodnie z Regulaminem Pracy Prezydium Zarządu Głównego PTI uchwalonym przez Zarząd Główny PTI w zakresie czynności wymienionych w § 19 ustępie 6 litera a) i b).</w:t>
            </w:r>
          </w:p>
        </w:tc>
        <w:tc>
          <w:tcPr>
            <w:tcW w:w="7442" w:type="dxa"/>
            <w:shd w:val="clear" w:color="auto" w:fill="auto"/>
          </w:tcPr>
          <w:p w:rsidR="00757321" w:rsidRPr="00776B1E" w:rsidRDefault="00757321" w:rsidP="00776B1E">
            <w:pPr>
              <w:numPr>
                <w:ilvl w:val="0"/>
                <w:numId w:val="30"/>
              </w:numPr>
              <w:ind w:left="535" w:hanging="425"/>
              <w:rPr>
                <w:rFonts w:ascii="Arial" w:hAnsi="Arial" w:cs="Arial"/>
                <w:sz w:val="24"/>
                <w:szCs w:val="24"/>
              </w:rPr>
            </w:pPr>
            <w:r w:rsidRPr="00776B1E">
              <w:rPr>
                <w:rFonts w:ascii="Arial" w:hAnsi="Arial" w:cs="Arial"/>
                <w:sz w:val="24"/>
                <w:szCs w:val="24"/>
              </w:rPr>
              <w:t>Prezydium Zarządu Głównego PTI kieruje działalnością Towarzystwa w okresie pomiędzy posiedzeniami Zarządu Głównego PTI, zgodnie z Regulaminem Pracy Prezydium Zarządu Głównego PTI uchwalonym przez Zarząd Główny PTI w zakresie czynności wymienionych w § 23 ust. 6 lit. a) i b).</w:t>
            </w:r>
          </w:p>
        </w:tc>
      </w:tr>
      <w:tr w:rsidR="00776B1E" w:rsidRPr="00627E86" w:rsidTr="00776B1E">
        <w:trPr>
          <w:trHeight w:val="677"/>
        </w:trPr>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94</w:t>
            </w:r>
          </w:p>
        </w:tc>
        <w:tc>
          <w:tcPr>
            <w:tcW w:w="7442" w:type="dxa"/>
            <w:shd w:val="clear" w:color="auto" w:fill="auto"/>
          </w:tcPr>
          <w:p w:rsidR="00757321" w:rsidRPr="00776B1E" w:rsidRDefault="00757321" w:rsidP="00776B1E">
            <w:pPr>
              <w:pStyle w:val="Numerowany"/>
              <w:numPr>
                <w:ilvl w:val="0"/>
                <w:numId w:val="29"/>
              </w:numPr>
              <w:spacing w:before="0"/>
              <w:ind w:left="534" w:hanging="425"/>
              <w:jc w:val="left"/>
              <w:rPr>
                <w:rFonts w:cs="Arial"/>
                <w:sz w:val="24"/>
                <w:szCs w:val="24"/>
              </w:rPr>
            </w:pPr>
            <w:r w:rsidRPr="00776B1E">
              <w:rPr>
                <w:rFonts w:cs="Arial"/>
                <w:sz w:val="24"/>
                <w:szCs w:val="24"/>
              </w:rPr>
              <w:t>Uchwały Prezydium Zarządu Głównego PTI zapadają zwykłą większością głosów przy obecności ponad połowy członków tego Prezydium, w tym prezesa PTI lub co najmniej jednego wiceprezesa PTI. W przypadku równej liczby głosów rozstrzyga głos przewodniczącego posiedzenia. Uchwały Prezydium Zarządu Głównego PTI podlegają zatwierdzeniu na najbliższym posiedzeniu Zarządu Głównego PTI.</w:t>
            </w:r>
          </w:p>
        </w:tc>
        <w:tc>
          <w:tcPr>
            <w:tcW w:w="7442" w:type="dxa"/>
            <w:shd w:val="clear" w:color="auto" w:fill="auto"/>
          </w:tcPr>
          <w:p w:rsidR="00757321" w:rsidRPr="00776B1E" w:rsidRDefault="00757321" w:rsidP="00776B1E">
            <w:pPr>
              <w:numPr>
                <w:ilvl w:val="0"/>
                <w:numId w:val="30"/>
              </w:numPr>
              <w:ind w:left="535" w:hanging="425"/>
              <w:rPr>
                <w:rFonts w:ascii="Arial" w:hAnsi="Arial" w:cs="Arial"/>
                <w:bCs/>
                <w:sz w:val="24"/>
                <w:szCs w:val="24"/>
                <w:lang w:eastAsia="x-none"/>
              </w:rPr>
            </w:pPr>
            <w:r w:rsidRPr="00776B1E">
              <w:rPr>
                <w:rFonts w:ascii="Arial" w:hAnsi="Arial" w:cs="Arial"/>
                <w:sz w:val="24"/>
                <w:szCs w:val="24"/>
              </w:rPr>
              <w:t>Uchwały Prezydium Zarządu Głównego PTI zapadają zwykłą większością głosów przy obecności ponad połowy członków tego Prezydium, w tym Prezesa PTI lub wiceprezesa PTI. W przypadku równej liczby głosów rozstrzyga głos przewodniczącego posiedzenia. Uchwały Prezydium Zarządu Głównego PTI podlegają zatwierdzeniu na najbliższym posiedzeniu Zarządu Głównego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95</w:t>
            </w:r>
          </w:p>
        </w:tc>
        <w:tc>
          <w:tcPr>
            <w:tcW w:w="7442" w:type="dxa"/>
            <w:shd w:val="clear" w:color="auto" w:fill="auto"/>
          </w:tcPr>
          <w:p w:rsidR="00757321" w:rsidRPr="00776B1E" w:rsidRDefault="00757321" w:rsidP="00776B1E">
            <w:pPr>
              <w:pStyle w:val="Numerowany"/>
              <w:spacing w:before="0"/>
              <w:jc w:val="left"/>
              <w:rPr>
                <w:rFonts w:cs="Arial"/>
                <w:bCs/>
                <w:sz w:val="24"/>
                <w:szCs w:val="24"/>
                <w:lang w:eastAsia="x-none"/>
              </w:rPr>
            </w:pPr>
            <w:r w:rsidRPr="00776B1E">
              <w:rPr>
                <w:rFonts w:cs="Arial"/>
                <w:bCs/>
                <w:sz w:val="24"/>
                <w:szCs w:val="24"/>
                <w:lang w:eastAsia="x-none"/>
              </w:rPr>
              <w:t>§ 22 Główna Komisja Rewizyjna PTI</w:t>
            </w:r>
          </w:p>
        </w:tc>
        <w:tc>
          <w:tcPr>
            <w:tcW w:w="7442" w:type="dxa"/>
            <w:shd w:val="clear" w:color="auto" w:fill="auto"/>
          </w:tcPr>
          <w:p w:rsidR="00757321" w:rsidRPr="00776B1E" w:rsidRDefault="00757321" w:rsidP="00776B1E">
            <w:pPr>
              <w:pStyle w:val="Numerowany"/>
              <w:spacing w:before="0"/>
              <w:jc w:val="left"/>
              <w:rPr>
                <w:rFonts w:cs="Arial"/>
                <w:sz w:val="24"/>
                <w:szCs w:val="24"/>
              </w:rPr>
            </w:pPr>
            <w:bookmarkStart w:id="176" w:name="_Toc414430217"/>
            <w:bookmarkStart w:id="177" w:name="_Toc454363987"/>
            <w:bookmarkStart w:id="178" w:name="_Toc454364209"/>
            <w:bookmarkStart w:id="179" w:name="_Toc454446277"/>
            <w:bookmarkStart w:id="180" w:name="_Toc454700801"/>
            <w:bookmarkStart w:id="181" w:name="_Toc414556996"/>
            <w:bookmarkStart w:id="182" w:name="_Toc484983356"/>
            <w:r w:rsidRPr="00776B1E">
              <w:rPr>
                <w:rFonts w:cs="Arial"/>
                <w:bCs/>
                <w:sz w:val="24"/>
                <w:szCs w:val="24"/>
                <w:lang w:eastAsia="x-none"/>
              </w:rPr>
              <w:t>§ 26 Główna Komisja Rewizyjna PTI</w:t>
            </w:r>
            <w:bookmarkEnd w:id="176"/>
            <w:bookmarkEnd w:id="177"/>
            <w:bookmarkEnd w:id="178"/>
            <w:bookmarkEnd w:id="179"/>
            <w:bookmarkEnd w:id="180"/>
            <w:bookmarkEnd w:id="181"/>
            <w:bookmarkEnd w:id="182"/>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96</w:t>
            </w:r>
          </w:p>
        </w:tc>
        <w:tc>
          <w:tcPr>
            <w:tcW w:w="7442" w:type="dxa"/>
            <w:shd w:val="clear" w:color="auto" w:fill="auto"/>
          </w:tcPr>
          <w:p w:rsidR="00757321" w:rsidRPr="00776B1E" w:rsidRDefault="00757321" w:rsidP="00776B1E">
            <w:pPr>
              <w:pStyle w:val="Numerowany"/>
              <w:widowControl/>
              <w:numPr>
                <w:ilvl w:val="0"/>
                <w:numId w:val="94"/>
              </w:numPr>
              <w:spacing w:before="0"/>
              <w:ind w:left="534" w:hanging="425"/>
              <w:rPr>
                <w:rFonts w:cs="Arial"/>
                <w:sz w:val="24"/>
                <w:szCs w:val="24"/>
              </w:rPr>
            </w:pPr>
            <w:r w:rsidRPr="00776B1E">
              <w:rPr>
                <w:rFonts w:cs="Arial"/>
                <w:sz w:val="24"/>
                <w:szCs w:val="24"/>
              </w:rPr>
              <w:t>W sprawie ustania członkostwa w Głównej Komisji Rewizyjnej PTI stosuje się odpowiednio przepisy § 19 ustęp 4 dotyczące Zarządu Głównego PTI.</w:t>
            </w:r>
          </w:p>
        </w:tc>
        <w:tc>
          <w:tcPr>
            <w:tcW w:w="7442" w:type="dxa"/>
            <w:shd w:val="clear" w:color="auto" w:fill="auto"/>
          </w:tcPr>
          <w:p w:rsidR="00757321" w:rsidRPr="00776B1E" w:rsidRDefault="00757321" w:rsidP="00776B1E">
            <w:pPr>
              <w:pStyle w:val="Numerowany"/>
              <w:widowControl/>
              <w:numPr>
                <w:ilvl w:val="0"/>
                <w:numId w:val="96"/>
              </w:numPr>
              <w:spacing w:before="0"/>
              <w:ind w:left="535"/>
              <w:jc w:val="left"/>
              <w:rPr>
                <w:rFonts w:cs="Arial"/>
                <w:sz w:val="24"/>
                <w:szCs w:val="24"/>
              </w:rPr>
            </w:pPr>
            <w:r w:rsidRPr="00776B1E">
              <w:rPr>
                <w:rFonts w:cs="Arial"/>
                <w:sz w:val="24"/>
                <w:szCs w:val="24"/>
              </w:rPr>
              <w:t>W sprawie ustania członkostwa w Głównej Komisji Rewizyjnej PTI stosuje się odpowiednio przepisy § 23 ust. 4 dotyczące Zarządu Głównego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97</w:t>
            </w:r>
          </w:p>
        </w:tc>
        <w:tc>
          <w:tcPr>
            <w:tcW w:w="7442" w:type="dxa"/>
            <w:shd w:val="clear" w:color="auto" w:fill="auto"/>
          </w:tcPr>
          <w:p w:rsidR="00757321" w:rsidRPr="00776B1E" w:rsidRDefault="00757321" w:rsidP="00776B1E">
            <w:pPr>
              <w:numPr>
                <w:ilvl w:val="0"/>
                <w:numId w:val="97"/>
              </w:numPr>
              <w:ind w:left="534" w:hanging="425"/>
              <w:rPr>
                <w:rFonts w:ascii="Arial" w:hAnsi="Arial" w:cs="Arial"/>
                <w:sz w:val="24"/>
                <w:szCs w:val="24"/>
              </w:rPr>
            </w:pPr>
            <w:r w:rsidRPr="00776B1E">
              <w:rPr>
                <w:rFonts w:ascii="Arial" w:hAnsi="Arial" w:cs="Arial"/>
                <w:sz w:val="24"/>
                <w:szCs w:val="24"/>
              </w:rPr>
              <w:t>Główna Komisja Rewizyjna PTI ma prawo występowania do Zarządu Głównego PTI z wnioskami z ustaleń kontroli i żądania wyjaśnień, a ponadto ma obowiązek skła-dania sprawozdania na Zjeździe Delegatów PTI wraz z oceną działalności i wnioskami dotyczącymi udzielenia absolutorium ustępującemu Zarządowi Głównemu PTI.</w:t>
            </w:r>
          </w:p>
        </w:tc>
        <w:tc>
          <w:tcPr>
            <w:tcW w:w="7442" w:type="dxa"/>
            <w:shd w:val="clear" w:color="auto" w:fill="auto"/>
          </w:tcPr>
          <w:p w:rsidR="00757321" w:rsidRPr="00776B1E" w:rsidRDefault="00757321" w:rsidP="00776B1E">
            <w:pPr>
              <w:pStyle w:val="Numerowany"/>
              <w:widowControl/>
              <w:numPr>
                <w:ilvl w:val="0"/>
                <w:numId w:val="98"/>
              </w:numPr>
              <w:spacing w:before="0"/>
              <w:ind w:left="535"/>
              <w:jc w:val="left"/>
              <w:rPr>
                <w:rFonts w:cs="Arial"/>
                <w:sz w:val="24"/>
                <w:szCs w:val="24"/>
              </w:rPr>
            </w:pPr>
            <w:r w:rsidRPr="00776B1E">
              <w:rPr>
                <w:rFonts w:cs="Arial"/>
                <w:sz w:val="24"/>
                <w:szCs w:val="24"/>
              </w:rPr>
              <w:t>Główna Komisja Rewizyjna PTI ma prawo występowania do Zarządu Głównego PTI z wnioskami z ustaleń kontroli i żądania wyjaśnień, a ponadto ma obowiązek składania sprawozdania na Zjeździe Delegatów PTI wraz z oceną działalności i wnioskami dotyczącymi udzielenia absolutorium ustępującemu Zarządowi Głównemu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98</w:t>
            </w:r>
          </w:p>
        </w:tc>
        <w:tc>
          <w:tcPr>
            <w:tcW w:w="7442" w:type="dxa"/>
            <w:shd w:val="clear" w:color="auto" w:fill="auto"/>
          </w:tcPr>
          <w:p w:rsidR="00757321" w:rsidRPr="00776B1E" w:rsidRDefault="00757321" w:rsidP="00776B1E">
            <w:pPr>
              <w:numPr>
                <w:ilvl w:val="0"/>
                <w:numId w:val="99"/>
              </w:numPr>
              <w:ind w:left="534" w:hanging="425"/>
              <w:rPr>
                <w:rFonts w:ascii="Arial" w:hAnsi="Arial" w:cs="Arial"/>
                <w:sz w:val="24"/>
                <w:szCs w:val="24"/>
              </w:rPr>
            </w:pPr>
            <w:r w:rsidRPr="00776B1E">
              <w:rPr>
                <w:rFonts w:ascii="Arial" w:hAnsi="Arial" w:cs="Arial"/>
                <w:sz w:val="24"/>
                <w:szCs w:val="24"/>
              </w:rPr>
              <w:t xml:space="preserve">Uchwały Głównej Komisji Rewizyjnej PTI zapadają zwykłą większością głosów przy obecności ponad połowy członków </w:t>
            </w:r>
            <w:r w:rsidRPr="00776B1E">
              <w:rPr>
                <w:rFonts w:ascii="Arial" w:hAnsi="Arial" w:cs="Arial"/>
                <w:sz w:val="24"/>
                <w:szCs w:val="24"/>
              </w:rPr>
              <w:lastRenderedPageBreak/>
              <w:t>Głównej Komisji Rewizyjnej PTI, w tym jej przewodniczącego lub co najmniej jednego zastępcy przewodniczącego. W przypadku równej liczby głosów rozstrzyga głos przewodniczącego posiedzenia.</w:t>
            </w:r>
          </w:p>
        </w:tc>
        <w:tc>
          <w:tcPr>
            <w:tcW w:w="7442" w:type="dxa"/>
            <w:shd w:val="clear" w:color="auto" w:fill="auto"/>
          </w:tcPr>
          <w:p w:rsidR="00757321" w:rsidRPr="00776B1E" w:rsidRDefault="00757321" w:rsidP="00776B1E">
            <w:pPr>
              <w:pStyle w:val="Numerowany"/>
              <w:widowControl/>
              <w:numPr>
                <w:ilvl w:val="0"/>
                <w:numId w:val="100"/>
              </w:numPr>
              <w:spacing w:before="0"/>
              <w:ind w:left="535" w:hanging="425"/>
              <w:jc w:val="left"/>
              <w:rPr>
                <w:rFonts w:cs="Arial"/>
                <w:sz w:val="24"/>
                <w:szCs w:val="24"/>
              </w:rPr>
            </w:pPr>
            <w:r w:rsidRPr="00776B1E">
              <w:rPr>
                <w:rFonts w:cs="Arial"/>
                <w:sz w:val="24"/>
                <w:szCs w:val="24"/>
              </w:rPr>
              <w:lastRenderedPageBreak/>
              <w:t xml:space="preserve">Uchwały Głównej Komisji Rewizyjnej PTI zapadają zwykłą większością głosów przy obecności ponad połowy członków </w:t>
            </w:r>
            <w:r w:rsidRPr="00776B1E">
              <w:rPr>
                <w:rFonts w:cs="Arial"/>
                <w:sz w:val="24"/>
                <w:szCs w:val="24"/>
              </w:rPr>
              <w:lastRenderedPageBreak/>
              <w:t>Głównej Komisji Rewizyjnej PTI, w tym jej przewodniczącego lub zastępcy przewodniczącego. W przypadku równej liczby głosów rozstrzyga głos przewodniczącego posiedzenia.</w:t>
            </w:r>
          </w:p>
        </w:tc>
      </w:tr>
      <w:tr w:rsidR="00776B1E" w:rsidRPr="00627E86" w:rsidTr="00776B1E">
        <w:trPr>
          <w:trHeight w:val="220"/>
        </w:trPr>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lastRenderedPageBreak/>
              <w:t>99</w:t>
            </w:r>
          </w:p>
        </w:tc>
        <w:tc>
          <w:tcPr>
            <w:tcW w:w="7442" w:type="dxa"/>
            <w:shd w:val="clear" w:color="auto" w:fill="auto"/>
          </w:tcPr>
          <w:p w:rsidR="00757321" w:rsidRPr="00776B1E" w:rsidRDefault="00757321" w:rsidP="00776B1E">
            <w:pPr>
              <w:pStyle w:val="Numerowany"/>
              <w:spacing w:before="0"/>
              <w:jc w:val="left"/>
              <w:rPr>
                <w:rFonts w:cs="Arial"/>
                <w:bCs/>
                <w:sz w:val="24"/>
                <w:szCs w:val="24"/>
                <w:lang w:eastAsia="x-none"/>
              </w:rPr>
            </w:pPr>
            <w:r w:rsidRPr="00776B1E">
              <w:rPr>
                <w:rFonts w:cs="Arial"/>
                <w:bCs/>
                <w:sz w:val="24"/>
                <w:szCs w:val="24"/>
                <w:lang w:eastAsia="x-none"/>
              </w:rPr>
              <w:t>§ 23 Główny Sąd Koleżeński PTI</w:t>
            </w:r>
          </w:p>
        </w:tc>
        <w:tc>
          <w:tcPr>
            <w:tcW w:w="7442" w:type="dxa"/>
            <w:shd w:val="clear" w:color="auto" w:fill="auto"/>
          </w:tcPr>
          <w:p w:rsidR="00757321" w:rsidRPr="00776B1E" w:rsidRDefault="00757321" w:rsidP="00776B1E">
            <w:pPr>
              <w:pStyle w:val="Numerowany"/>
              <w:spacing w:before="0"/>
              <w:jc w:val="left"/>
              <w:rPr>
                <w:rFonts w:cs="Arial"/>
                <w:bCs/>
                <w:sz w:val="24"/>
                <w:szCs w:val="24"/>
                <w:lang w:eastAsia="x-none"/>
              </w:rPr>
            </w:pPr>
            <w:bookmarkStart w:id="183" w:name="_Toc414556997"/>
            <w:bookmarkStart w:id="184" w:name="_Toc484983357"/>
            <w:r w:rsidRPr="00776B1E">
              <w:rPr>
                <w:rFonts w:cs="Arial"/>
                <w:bCs/>
                <w:sz w:val="24"/>
                <w:szCs w:val="24"/>
                <w:lang w:eastAsia="x-none"/>
              </w:rPr>
              <w:t>§ 27 Główny Sąd Koleżeński PTI</w:t>
            </w:r>
            <w:bookmarkEnd w:id="183"/>
            <w:bookmarkEnd w:id="184"/>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100</w:t>
            </w:r>
          </w:p>
        </w:tc>
        <w:tc>
          <w:tcPr>
            <w:tcW w:w="7442" w:type="dxa"/>
            <w:shd w:val="clear" w:color="auto" w:fill="auto"/>
          </w:tcPr>
          <w:p w:rsidR="00757321" w:rsidRPr="00776B1E" w:rsidRDefault="00757321" w:rsidP="00776B1E">
            <w:pPr>
              <w:numPr>
                <w:ilvl w:val="0"/>
                <w:numId w:val="101"/>
              </w:numPr>
              <w:ind w:left="534"/>
              <w:rPr>
                <w:rFonts w:ascii="Arial" w:hAnsi="Arial" w:cs="Arial"/>
                <w:sz w:val="24"/>
                <w:szCs w:val="24"/>
              </w:rPr>
            </w:pPr>
            <w:r w:rsidRPr="00776B1E">
              <w:rPr>
                <w:rFonts w:ascii="Arial" w:hAnsi="Arial" w:cs="Arial"/>
                <w:sz w:val="24"/>
                <w:szCs w:val="24"/>
              </w:rPr>
              <w:t xml:space="preserve">W sprawie ustania członkostwa w Głównym Sądzie Koleżeńskim PTI stosuje się odpowiednio przepisy § 19 ustęp 4. </w:t>
            </w:r>
          </w:p>
        </w:tc>
        <w:tc>
          <w:tcPr>
            <w:tcW w:w="7442" w:type="dxa"/>
            <w:shd w:val="clear" w:color="auto" w:fill="auto"/>
          </w:tcPr>
          <w:p w:rsidR="00757321" w:rsidRPr="00776B1E" w:rsidRDefault="00757321" w:rsidP="00776B1E">
            <w:pPr>
              <w:pStyle w:val="Numerowany"/>
              <w:widowControl/>
              <w:numPr>
                <w:ilvl w:val="0"/>
                <w:numId w:val="102"/>
              </w:numPr>
              <w:spacing w:before="0"/>
              <w:ind w:left="535" w:hanging="425"/>
              <w:jc w:val="left"/>
              <w:rPr>
                <w:rFonts w:cs="Arial"/>
                <w:sz w:val="24"/>
                <w:szCs w:val="24"/>
              </w:rPr>
            </w:pPr>
            <w:r w:rsidRPr="00776B1E">
              <w:rPr>
                <w:rFonts w:cs="Arial"/>
                <w:sz w:val="24"/>
                <w:szCs w:val="24"/>
              </w:rPr>
              <w:t xml:space="preserve">W sprawie ustania członkostwa w Głównym Sądzie Koleżeńskim PTI stosuje się odpowiednio przepisy § 23 ust. 4. </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101</w:t>
            </w:r>
          </w:p>
        </w:tc>
        <w:tc>
          <w:tcPr>
            <w:tcW w:w="7442" w:type="dxa"/>
            <w:shd w:val="clear" w:color="auto" w:fill="auto"/>
          </w:tcPr>
          <w:p w:rsidR="00757321" w:rsidRPr="00776B1E" w:rsidRDefault="00757321" w:rsidP="00776B1E">
            <w:pPr>
              <w:pStyle w:val="Numerowany"/>
              <w:spacing w:before="0"/>
              <w:jc w:val="left"/>
              <w:rPr>
                <w:rFonts w:cs="Arial"/>
                <w:bCs/>
                <w:sz w:val="24"/>
                <w:szCs w:val="24"/>
                <w:lang w:eastAsia="x-none"/>
              </w:rPr>
            </w:pPr>
            <w:r w:rsidRPr="00776B1E">
              <w:rPr>
                <w:rFonts w:cs="Arial"/>
                <w:bCs/>
                <w:sz w:val="24"/>
                <w:szCs w:val="24"/>
                <w:lang w:eastAsia="x-none"/>
              </w:rPr>
              <w:t>§ 24 Rada Naukowa PTI</w:t>
            </w:r>
          </w:p>
        </w:tc>
        <w:tc>
          <w:tcPr>
            <w:tcW w:w="7442" w:type="dxa"/>
            <w:shd w:val="clear" w:color="auto" w:fill="auto"/>
          </w:tcPr>
          <w:p w:rsidR="00757321" w:rsidRPr="00776B1E" w:rsidRDefault="00757321" w:rsidP="00776B1E">
            <w:pPr>
              <w:pStyle w:val="Numerowany"/>
              <w:spacing w:before="0"/>
              <w:jc w:val="left"/>
              <w:rPr>
                <w:rFonts w:cs="Arial"/>
                <w:bCs/>
                <w:sz w:val="24"/>
                <w:szCs w:val="24"/>
                <w:lang w:eastAsia="x-none"/>
              </w:rPr>
            </w:pPr>
            <w:bookmarkStart w:id="185" w:name="_Toc414556998"/>
            <w:bookmarkStart w:id="186" w:name="_Toc484983358"/>
            <w:r w:rsidRPr="00776B1E">
              <w:rPr>
                <w:rFonts w:cs="Arial"/>
                <w:bCs/>
                <w:sz w:val="24"/>
                <w:szCs w:val="24"/>
                <w:lang w:eastAsia="x-none"/>
              </w:rPr>
              <w:t>§ 28 Rada Naukowa PTI</w:t>
            </w:r>
            <w:bookmarkEnd w:id="185"/>
            <w:bookmarkEnd w:id="186"/>
          </w:p>
        </w:tc>
      </w:tr>
      <w:tr w:rsidR="00776B1E" w:rsidRPr="00627E86" w:rsidTr="00776B1E">
        <w:trPr>
          <w:trHeight w:val="1272"/>
        </w:trPr>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102</w:t>
            </w:r>
          </w:p>
        </w:tc>
        <w:tc>
          <w:tcPr>
            <w:tcW w:w="7442" w:type="dxa"/>
            <w:shd w:val="clear" w:color="auto" w:fill="auto"/>
          </w:tcPr>
          <w:p w:rsidR="00757321" w:rsidRPr="00776B1E" w:rsidRDefault="00757321" w:rsidP="00776B1E">
            <w:pPr>
              <w:numPr>
                <w:ilvl w:val="0"/>
                <w:numId w:val="103"/>
              </w:numPr>
              <w:ind w:left="534" w:hanging="425"/>
              <w:rPr>
                <w:rFonts w:ascii="Arial" w:hAnsi="Arial" w:cs="Arial"/>
                <w:sz w:val="24"/>
                <w:szCs w:val="24"/>
              </w:rPr>
            </w:pPr>
            <w:r w:rsidRPr="00776B1E">
              <w:rPr>
                <w:rFonts w:ascii="Arial" w:hAnsi="Arial" w:cs="Arial"/>
                <w:sz w:val="24"/>
                <w:szCs w:val="24"/>
              </w:rPr>
              <w:t>Rada Naukowa PTI jest organem powoływanym i rozwiązywanym przez Zjazd Delegatów PTI. Kadencja Rady Naukowej PTI trwa zgodnie z kadencją władz naczelnych PTI.</w:t>
            </w:r>
          </w:p>
        </w:tc>
        <w:tc>
          <w:tcPr>
            <w:tcW w:w="7442" w:type="dxa"/>
            <w:shd w:val="clear" w:color="auto" w:fill="auto"/>
          </w:tcPr>
          <w:p w:rsidR="00757321" w:rsidRPr="00776B1E" w:rsidRDefault="00757321" w:rsidP="00776B1E">
            <w:pPr>
              <w:pStyle w:val="Numerowany"/>
              <w:widowControl/>
              <w:numPr>
                <w:ilvl w:val="0"/>
                <w:numId w:val="104"/>
              </w:numPr>
              <w:spacing w:before="0"/>
              <w:ind w:left="535" w:hanging="425"/>
              <w:jc w:val="left"/>
              <w:rPr>
                <w:rFonts w:cs="Arial"/>
                <w:sz w:val="24"/>
                <w:szCs w:val="24"/>
              </w:rPr>
            </w:pPr>
            <w:r w:rsidRPr="00776B1E">
              <w:rPr>
                <w:rFonts w:cs="Arial"/>
                <w:sz w:val="24"/>
                <w:szCs w:val="24"/>
              </w:rPr>
              <w:t>Rada Naukowa PTI jest organem powoływanym i rozwiązywanym przez Zjazd Delegatów PTI. Kadencja Rady Naukowej PTI trwa zgodnie z kadencją władz naczelnych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103</w:t>
            </w:r>
          </w:p>
        </w:tc>
        <w:tc>
          <w:tcPr>
            <w:tcW w:w="7442" w:type="dxa"/>
            <w:shd w:val="clear" w:color="auto" w:fill="auto"/>
          </w:tcPr>
          <w:p w:rsidR="00757321" w:rsidRPr="00776B1E" w:rsidRDefault="00757321" w:rsidP="00776B1E">
            <w:pPr>
              <w:widowControl/>
              <w:rPr>
                <w:rFonts w:ascii="Arial" w:hAnsi="Arial" w:cs="Arial"/>
                <w:sz w:val="24"/>
                <w:szCs w:val="24"/>
              </w:rPr>
            </w:pPr>
          </w:p>
        </w:tc>
        <w:tc>
          <w:tcPr>
            <w:tcW w:w="7442" w:type="dxa"/>
            <w:shd w:val="clear" w:color="auto" w:fill="auto"/>
          </w:tcPr>
          <w:p w:rsidR="00757321" w:rsidRPr="00776B1E" w:rsidRDefault="00757321" w:rsidP="00776B1E">
            <w:pPr>
              <w:pStyle w:val="Numerowany"/>
              <w:widowControl/>
              <w:numPr>
                <w:ilvl w:val="0"/>
                <w:numId w:val="105"/>
              </w:numPr>
              <w:spacing w:before="0"/>
              <w:ind w:left="535"/>
              <w:jc w:val="left"/>
              <w:rPr>
                <w:rFonts w:cs="Arial"/>
                <w:sz w:val="24"/>
                <w:szCs w:val="24"/>
              </w:rPr>
            </w:pPr>
            <w:r w:rsidRPr="00776B1E">
              <w:rPr>
                <w:rFonts w:cs="Arial"/>
                <w:sz w:val="24"/>
                <w:szCs w:val="24"/>
              </w:rPr>
              <w:t>Rada Naukowa PTI przedkłada Zarządowi Głównemu PTI coroczne sprawozdanie z działalności, a Zarząd Główny PTI udostępnia to sprawozdanie członkom Towarzystwa.</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104</w:t>
            </w:r>
          </w:p>
        </w:tc>
        <w:tc>
          <w:tcPr>
            <w:tcW w:w="7442" w:type="dxa"/>
            <w:shd w:val="clear" w:color="auto" w:fill="auto"/>
          </w:tcPr>
          <w:p w:rsidR="00757321" w:rsidRPr="00776B1E" w:rsidRDefault="00757321" w:rsidP="00776B1E">
            <w:pPr>
              <w:pStyle w:val="Nagwek3"/>
              <w:spacing w:before="0" w:after="0"/>
              <w:rPr>
                <w:rFonts w:ascii="Arial" w:hAnsi="Arial" w:cs="Arial"/>
                <w:b w:val="0"/>
                <w:sz w:val="24"/>
                <w:szCs w:val="24"/>
              </w:rPr>
            </w:pPr>
            <w:r w:rsidRPr="00776B1E">
              <w:rPr>
                <w:rFonts w:ascii="Arial" w:hAnsi="Arial" w:cs="Arial"/>
                <w:b w:val="0"/>
                <w:sz w:val="24"/>
                <w:szCs w:val="24"/>
              </w:rPr>
              <w:t>ROZDZIAŁ V. Oddziały PTI</w:t>
            </w:r>
          </w:p>
        </w:tc>
        <w:tc>
          <w:tcPr>
            <w:tcW w:w="7442" w:type="dxa"/>
            <w:shd w:val="clear" w:color="auto" w:fill="auto"/>
          </w:tcPr>
          <w:p w:rsidR="00757321" w:rsidRPr="00776B1E" w:rsidRDefault="00757321" w:rsidP="00776B1E">
            <w:pPr>
              <w:pStyle w:val="Nagwek3"/>
              <w:spacing w:before="0" w:after="0"/>
              <w:rPr>
                <w:rFonts w:ascii="Arial" w:hAnsi="Arial" w:cs="Arial"/>
                <w:b w:val="0"/>
                <w:sz w:val="24"/>
                <w:szCs w:val="24"/>
              </w:rPr>
            </w:pPr>
            <w:bookmarkStart w:id="187" w:name="_Toc414556999"/>
            <w:bookmarkStart w:id="188" w:name="_Toc484983359"/>
            <w:r w:rsidRPr="00776B1E">
              <w:rPr>
                <w:rFonts w:ascii="Arial" w:hAnsi="Arial" w:cs="Arial"/>
                <w:b w:val="0"/>
                <w:sz w:val="24"/>
                <w:szCs w:val="24"/>
              </w:rPr>
              <w:t>ROZDZIAŁ VI. Oddziały PTI</w:t>
            </w:r>
            <w:bookmarkEnd w:id="187"/>
            <w:bookmarkEnd w:id="188"/>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105</w:t>
            </w:r>
          </w:p>
        </w:tc>
        <w:tc>
          <w:tcPr>
            <w:tcW w:w="7442" w:type="dxa"/>
            <w:shd w:val="clear" w:color="auto" w:fill="auto"/>
          </w:tcPr>
          <w:p w:rsidR="00757321" w:rsidRPr="00776B1E" w:rsidRDefault="00757321" w:rsidP="00776B1E">
            <w:pPr>
              <w:keepNext/>
              <w:widowControl/>
              <w:outlineLvl w:val="2"/>
              <w:rPr>
                <w:rFonts w:ascii="Arial" w:hAnsi="Arial" w:cs="Arial"/>
                <w:bCs/>
                <w:sz w:val="24"/>
                <w:szCs w:val="24"/>
                <w:lang w:eastAsia="x-none"/>
              </w:rPr>
            </w:pPr>
            <w:r w:rsidRPr="00776B1E">
              <w:rPr>
                <w:rFonts w:ascii="Arial" w:hAnsi="Arial" w:cs="Arial"/>
                <w:bCs/>
                <w:sz w:val="24"/>
                <w:szCs w:val="24"/>
                <w:lang w:eastAsia="x-none"/>
              </w:rPr>
              <w:t>§ 25 Liczebność, teren działania, siedziba i nazwa Oddziału</w:t>
            </w:r>
          </w:p>
        </w:tc>
        <w:tc>
          <w:tcPr>
            <w:tcW w:w="7442" w:type="dxa"/>
            <w:shd w:val="clear" w:color="auto" w:fill="auto"/>
          </w:tcPr>
          <w:p w:rsidR="00757321" w:rsidRPr="00776B1E" w:rsidRDefault="00757321" w:rsidP="00776B1E">
            <w:pPr>
              <w:keepNext/>
              <w:widowControl/>
              <w:outlineLvl w:val="2"/>
              <w:rPr>
                <w:rFonts w:ascii="Arial" w:hAnsi="Arial" w:cs="Arial"/>
                <w:bCs/>
                <w:sz w:val="24"/>
                <w:szCs w:val="24"/>
                <w:lang w:eastAsia="x-none"/>
              </w:rPr>
            </w:pPr>
            <w:bookmarkStart w:id="189" w:name="_Toc454363990"/>
            <w:bookmarkStart w:id="190" w:name="_Toc454364212"/>
            <w:bookmarkStart w:id="191" w:name="_Toc454446280"/>
            <w:bookmarkStart w:id="192" w:name="_Toc454700804"/>
            <w:bookmarkStart w:id="193" w:name="_Toc414557000"/>
            <w:bookmarkStart w:id="194" w:name="_Toc484983360"/>
            <w:r w:rsidRPr="00776B1E">
              <w:rPr>
                <w:rFonts w:ascii="Arial" w:hAnsi="Arial" w:cs="Arial"/>
                <w:bCs/>
                <w:sz w:val="24"/>
                <w:szCs w:val="24"/>
                <w:lang w:eastAsia="x-none"/>
              </w:rPr>
              <w:t>§ 29 Liczebność, teren działania, siedziba i nazwa Oddziału</w:t>
            </w:r>
            <w:bookmarkEnd w:id="189"/>
            <w:bookmarkEnd w:id="190"/>
            <w:bookmarkEnd w:id="191"/>
            <w:bookmarkEnd w:id="192"/>
            <w:bookmarkEnd w:id="193"/>
            <w:bookmarkEnd w:id="194"/>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106</w:t>
            </w:r>
          </w:p>
        </w:tc>
        <w:tc>
          <w:tcPr>
            <w:tcW w:w="7442" w:type="dxa"/>
            <w:shd w:val="clear" w:color="auto" w:fill="auto"/>
          </w:tcPr>
          <w:p w:rsidR="00757321" w:rsidRPr="00776B1E" w:rsidRDefault="00757321" w:rsidP="00776B1E">
            <w:pPr>
              <w:pStyle w:val="Numerowany"/>
              <w:widowControl/>
              <w:spacing w:before="0"/>
              <w:jc w:val="left"/>
              <w:rPr>
                <w:rFonts w:cs="Arial"/>
                <w:sz w:val="24"/>
                <w:szCs w:val="24"/>
              </w:rPr>
            </w:pPr>
            <w:r w:rsidRPr="00776B1E">
              <w:rPr>
                <w:rFonts w:cs="Arial"/>
                <w:bCs/>
                <w:sz w:val="24"/>
                <w:szCs w:val="24"/>
                <w:lang w:eastAsia="x-none"/>
              </w:rPr>
              <w:t>§ 26 Powołanie Oddziału</w:t>
            </w:r>
          </w:p>
        </w:tc>
        <w:tc>
          <w:tcPr>
            <w:tcW w:w="7442" w:type="dxa"/>
            <w:shd w:val="clear" w:color="auto" w:fill="auto"/>
          </w:tcPr>
          <w:p w:rsidR="00757321" w:rsidRPr="00776B1E" w:rsidRDefault="00757321" w:rsidP="00776B1E">
            <w:pPr>
              <w:pStyle w:val="Numerowany"/>
              <w:widowControl/>
              <w:spacing w:before="0"/>
              <w:jc w:val="left"/>
              <w:rPr>
                <w:rFonts w:cs="Arial"/>
                <w:sz w:val="24"/>
                <w:szCs w:val="24"/>
              </w:rPr>
            </w:pPr>
            <w:bookmarkStart w:id="195" w:name="_Toc454363991"/>
            <w:bookmarkStart w:id="196" w:name="_Toc454364213"/>
            <w:bookmarkStart w:id="197" w:name="_Toc454446281"/>
            <w:bookmarkStart w:id="198" w:name="_Toc454700805"/>
            <w:bookmarkStart w:id="199" w:name="_Toc414557001"/>
            <w:bookmarkStart w:id="200" w:name="_Toc484983361"/>
            <w:r w:rsidRPr="00776B1E">
              <w:rPr>
                <w:rFonts w:cs="Arial"/>
                <w:bCs/>
                <w:sz w:val="24"/>
                <w:szCs w:val="24"/>
                <w:lang w:eastAsia="x-none"/>
              </w:rPr>
              <w:t>§ 30 Powołanie Oddziału</w:t>
            </w:r>
            <w:bookmarkEnd w:id="195"/>
            <w:bookmarkEnd w:id="196"/>
            <w:bookmarkEnd w:id="197"/>
            <w:bookmarkEnd w:id="198"/>
            <w:bookmarkEnd w:id="199"/>
            <w:bookmarkEnd w:id="200"/>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107</w:t>
            </w:r>
          </w:p>
        </w:tc>
        <w:tc>
          <w:tcPr>
            <w:tcW w:w="7442" w:type="dxa"/>
            <w:shd w:val="clear" w:color="auto" w:fill="auto"/>
          </w:tcPr>
          <w:p w:rsidR="00757321" w:rsidRPr="00776B1E" w:rsidRDefault="00757321" w:rsidP="00776B1E">
            <w:pPr>
              <w:pStyle w:val="Numerowany"/>
              <w:widowControl/>
              <w:numPr>
                <w:ilvl w:val="0"/>
                <w:numId w:val="24"/>
              </w:numPr>
              <w:spacing w:before="0"/>
              <w:ind w:left="567" w:hanging="425"/>
              <w:jc w:val="left"/>
              <w:rPr>
                <w:rFonts w:cs="Arial"/>
                <w:sz w:val="24"/>
                <w:szCs w:val="24"/>
              </w:rPr>
            </w:pPr>
            <w:r w:rsidRPr="00776B1E">
              <w:rPr>
                <w:rFonts w:cs="Arial"/>
                <w:sz w:val="24"/>
                <w:szCs w:val="24"/>
              </w:rPr>
              <w:t>Grupa co najmniej 20 członków Towarzystwa występuje z wnioskiem pisemnym, który może być przekazany również w postaci elektronicznej, do Zarządu Głównego PTI o powołanie Oddziału PTI. Wniosek powinien za</w:t>
            </w:r>
            <w:r w:rsidRPr="00776B1E">
              <w:rPr>
                <w:rFonts w:cs="Arial"/>
                <w:sz w:val="24"/>
                <w:szCs w:val="24"/>
              </w:rPr>
              <w:softHyphen/>
              <w:t>wierać plan pracy na pierwszą kadencję Oddziału PTI.</w:t>
            </w:r>
          </w:p>
        </w:tc>
        <w:tc>
          <w:tcPr>
            <w:tcW w:w="7442" w:type="dxa"/>
            <w:shd w:val="clear" w:color="auto" w:fill="auto"/>
          </w:tcPr>
          <w:p w:rsidR="00757321" w:rsidRPr="00776B1E" w:rsidRDefault="00757321" w:rsidP="00776B1E">
            <w:pPr>
              <w:pStyle w:val="Numerowany"/>
              <w:widowControl/>
              <w:numPr>
                <w:ilvl w:val="0"/>
                <w:numId w:val="106"/>
              </w:numPr>
              <w:spacing w:before="0"/>
              <w:ind w:left="535" w:hanging="425"/>
              <w:jc w:val="left"/>
              <w:rPr>
                <w:rFonts w:cs="Arial"/>
                <w:sz w:val="24"/>
                <w:szCs w:val="24"/>
              </w:rPr>
            </w:pPr>
            <w:r w:rsidRPr="00776B1E">
              <w:rPr>
                <w:rFonts w:cs="Arial"/>
                <w:sz w:val="24"/>
                <w:szCs w:val="24"/>
              </w:rPr>
              <w:t>Grupa co najmniej 20 członków Towarzystwa występuje z wnioskiem pisemnym, który może być przekazany również w postaci elektronicznej, do Zarządu Głównego PTI o powołanie Oddziału PTI. Wniosek powinien zawierać plan pracy na pierwszą kadencję Oddziału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108</w:t>
            </w:r>
          </w:p>
        </w:tc>
        <w:tc>
          <w:tcPr>
            <w:tcW w:w="7442" w:type="dxa"/>
            <w:shd w:val="clear" w:color="auto" w:fill="auto"/>
          </w:tcPr>
          <w:p w:rsidR="00757321" w:rsidRPr="00776B1E" w:rsidRDefault="00757321" w:rsidP="00776B1E">
            <w:pPr>
              <w:pStyle w:val="Numerowany"/>
              <w:widowControl/>
              <w:numPr>
                <w:ilvl w:val="0"/>
                <w:numId w:val="24"/>
              </w:numPr>
              <w:spacing w:before="0"/>
              <w:ind w:left="567" w:hanging="425"/>
              <w:jc w:val="left"/>
              <w:rPr>
                <w:rFonts w:cs="Arial"/>
                <w:bCs/>
                <w:sz w:val="24"/>
                <w:szCs w:val="24"/>
              </w:rPr>
            </w:pPr>
            <w:r w:rsidRPr="00776B1E">
              <w:rPr>
                <w:rFonts w:cs="Arial"/>
                <w:sz w:val="24"/>
                <w:szCs w:val="24"/>
              </w:rPr>
              <w:t>Zarząd Główny PTI podejmuje uchwałę o powołaniu Komitetu Organizacyjnego Od</w:t>
            </w:r>
            <w:r w:rsidRPr="00776B1E">
              <w:rPr>
                <w:rFonts w:cs="Arial"/>
                <w:sz w:val="24"/>
                <w:szCs w:val="24"/>
              </w:rPr>
              <w:softHyphen/>
              <w:t>działu PTI, wyznaczając do niego przedstawicieli wnioskodawców i pełnomocników Zarządu Głównego PTI oraz określa termin przeprowadzenia Walnego Zgromadzenia Członków Oddziału PTI.</w:t>
            </w:r>
          </w:p>
        </w:tc>
        <w:tc>
          <w:tcPr>
            <w:tcW w:w="7442" w:type="dxa"/>
            <w:shd w:val="clear" w:color="auto" w:fill="auto"/>
          </w:tcPr>
          <w:p w:rsidR="00757321" w:rsidRPr="00776B1E" w:rsidRDefault="00757321" w:rsidP="00776B1E">
            <w:pPr>
              <w:pStyle w:val="Numerowany"/>
              <w:widowControl/>
              <w:numPr>
                <w:ilvl w:val="0"/>
                <w:numId w:val="106"/>
              </w:numPr>
              <w:spacing w:before="0"/>
              <w:ind w:left="535" w:hanging="425"/>
              <w:jc w:val="left"/>
              <w:rPr>
                <w:rFonts w:cs="Arial"/>
                <w:sz w:val="24"/>
                <w:szCs w:val="24"/>
              </w:rPr>
            </w:pPr>
            <w:r w:rsidRPr="00776B1E">
              <w:rPr>
                <w:rFonts w:cs="Arial"/>
                <w:sz w:val="24"/>
                <w:szCs w:val="24"/>
              </w:rPr>
              <w:t>Zarząd Główny PTI podejmuje uchwałę o powołaniu Komitetu Organizacyjnego Oddziału PTI, wyznaczając do niego przedstawicieli wnioskodawców i pełnomocników Zarządu Głównego PTI oraz określa termin przeprowadzenia Walnego Zgromadzenia Członków Oddziału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109</w:t>
            </w:r>
          </w:p>
        </w:tc>
        <w:tc>
          <w:tcPr>
            <w:tcW w:w="7442" w:type="dxa"/>
            <w:shd w:val="clear" w:color="auto" w:fill="auto"/>
          </w:tcPr>
          <w:p w:rsidR="00757321" w:rsidRPr="00776B1E" w:rsidRDefault="00757321" w:rsidP="00776B1E">
            <w:pPr>
              <w:keepNext/>
              <w:widowControl/>
              <w:outlineLvl w:val="2"/>
              <w:rPr>
                <w:rFonts w:ascii="Arial" w:hAnsi="Arial" w:cs="Arial"/>
                <w:bCs/>
                <w:sz w:val="24"/>
                <w:szCs w:val="24"/>
                <w:lang w:eastAsia="x-none"/>
              </w:rPr>
            </w:pPr>
            <w:r w:rsidRPr="00776B1E">
              <w:rPr>
                <w:rFonts w:ascii="Arial" w:hAnsi="Arial" w:cs="Arial"/>
                <w:bCs/>
                <w:sz w:val="24"/>
                <w:szCs w:val="24"/>
                <w:lang w:eastAsia="x-none"/>
              </w:rPr>
              <w:t>§ 27.Władze Oddziału PTI</w:t>
            </w:r>
          </w:p>
        </w:tc>
        <w:tc>
          <w:tcPr>
            <w:tcW w:w="7442" w:type="dxa"/>
            <w:shd w:val="clear" w:color="auto" w:fill="auto"/>
          </w:tcPr>
          <w:p w:rsidR="00757321" w:rsidRPr="00776B1E" w:rsidRDefault="00757321" w:rsidP="00776B1E">
            <w:pPr>
              <w:keepNext/>
              <w:widowControl/>
              <w:outlineLvl w:val="2"/>
              <w:rPr>
                <w:rFonts w:ascii="Arial" w:hAnsi="Arial" w:cs="Arial"/>
                <w:bCs/>
                <w:sz w:val="24"/>
                <w:szCs w:val="24"/>
                <w:lang w:eastAsia="x-none"/>
              </w:rPr>
            </w:pPr>
            <w:bookmarkStart w:id="201" w:name="_Toc454363992"/>
            <w:bookmarkStart w:id="202" w:name="_Toc454364214"/>
            <w:bookmarkStart w:id="203" w:name="_Toc454446282"/>
            <w:bookmarkStart w:id="204" w:name="_Toc454700806"/>
            <w:bookmarkStart w:id="205" w:name="_Toc484983362"/>
            <w:bookmarkStart w:id="206" w:name="_Toc414557002"/>
            <w:r w:rsidRPr="00776B1E">
              <w:rPr>
                <w:rFonts w:ascii="Arial" w:hAnsi="Arial" w:cs="Arial"/>
                <w:bCs/>
                <w:sz w:val="24"/>
                <w:szCs w:val="24"/>
                <w:lang w:eastAsia="x-none"/>
              </w:rPr>
              <w:t>§ 31 Władze Oddziału</w:t>
            </w:r>
            <w:bookmarkEnd w:id="201"/>
            <w:bookmarkEnd w:id="202"/>
            <w:bookmarkEnd w:id="203"/>
            <w:bookmarkEnd w:id="204"/>
            <w:bookmarkEnd w:id="205"/>
            <w:bookmarkEnd w:id="206"/>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110</w:t>
            </w:r>
          </w:p>
        </w:tc>
        <w:tc>
          <w:tcPr>
            <w:tcW w:w="7442" w:type="dxa"/>
            <w:shd w:val="clear" w:color="auto" w:fill="auto"/>
          </w:tcPr>
          <w:p w:rsidR="00757321" w:rsidRPr="00776B1E" w:rsidRDefault="00757321" w:rsidP="00776B1E">
            <w:pPr>
              <w:pStyle w:val="Numerowany"/>
              <w:widowControl/>
              <w:numPr>
                <w:ilvl w:val="0"/>
                <w:numId w:val="137"/>
              </w:numPr>
              <w:spacing w:before="0"/>
              <w:rPr>
                <w:rFonts w:cs="Arial"/>
                <w:sz w:val="24"/>
                <w:szCs w:val="24"/>
              </w:rPr>
            </w:pPr>
            <w:r w:rsidRPr="00776B1E">
              <w:rPr>
                <w:rFonts w:cs="Arial"/>
                <w:sz w:val="24"/>
                <w:szCs w:val="24"/>
              </w:rPr>
              <w:t>Władzami Oddziału PTI są:</w:t>
            </w:r>
          </w:p>
          <w:p w:rsidR="00757321" w:rsidRPr="00776B1E" w:rsidRDefault="00757321" w:rsidP="00776B1E">
            <w:pPr>
              <w:widowControl/>
              <w:numPr>
                <w:ilvl w:val="1"/>
                <w:numId w:val="25"/>
              </w:numPr>
              <w:ind w:left="959" w:hanging="283"/>
              <w:rPr>
                <w:rFonts w:ascii="Arial" w:hAnsi="Arial" w:cs="Arial"/>
                <w:sz w:val="24"/>
                <w:szCs w:val="24"/>
              </w:rPr>
            </w:pPr>
            <w:r w:rsidRPr="00776B1E">
              <w:rPr>
                <w:rFonts w:ascii="Arial" w:hAnsi="Arial" w:cs="Arial"/>
                <w:sz w:val="24"/>
                <w:szCs w:val="24"/>
              </w:rPr>
              <w:lastRenderedPageBreak/>
              <w:t>Walne Zgromadzenie Członków Oddziału PTI (Zwyczajne lub Nadzwyczajne),</w:t>
            </w:r>
          </w:p>
          <w:p w:rsidR="00757321" w:rsidRPr="00776B1E" w:rsidRDefault="00757321" w:rsidP="00776B1E">
            <w:pPr>
              <w:widowControl/>
              <w:numPr>
                <w:ilvl w:val="1"/>
                <w:numId w:val="25"/>
              </w:numPr>
              <w:ind w:left="959" w:hanging="283"/>
              <w:rPr>
                <w:rFonts w:ascii="Arial" w:hAnsi="Arial" w:cs="Arial"/>
                <w:sz w:val="24"/>
                <w:szCs w:val="24"/>
              </w:rPr>
            </w:pPr>
            <w:r w:rsidRPr="00776B1E">
              <w:rPr>
                <w:rFonts w:ascii="Arial" w:hAnsi="Arial" w:cs="Arial"/>
                <w:sz w:val="24"/>
                <w:szCs w:val="24"/>
              </w:rPr>
              <w:t>prezes Oddziału PTI,</w:t>
            </w:r>
          </w:p>
        </w:tc>
        <w:tc>
          <w:tcPr>
            <w:tcW w:w="7442" w:type="dxa"/>
            <w:shd w:val="clear" w:color="auto" w:fill="auto"/>
          </w:tcPr>
          <w:p w:rsidR="00757321" w:rsidRPr="00776B1E" w:rsidRDefault="00757321" w:rsidP="00776B1E">
            <w:pPr>
              <w:pStyle w:val="Numerowany"/>
              <w:widowControl/>
              <w:numPr>
                <w:ilvl w:val="0"/>
                <w:numId w:val="26"/>
              </w:numPr>
              <w:spacing w:before="0"/>
              <w:ind w:left="601" w:hanging="350"/>
              <w:rPr>
                <w:rFonts w:cs="Arial"/>
                <w:sz w:val="24"/>
                <w:szCs w:val="24"/>
              </w:rPr>
            </w:pPr>
            <w:r w:rsidRPr="00776B1E">
              <w:rPr>
                <w:rFonts w:cs="Arial"/>
                <w:sz w:val="24"/>
                <w:szCs w:val="24"/>
              </w:rPr>
              <w:lastRenderedPageBreak/>
              <w:t>Władzami Oddziału PTI są:</w:t>
            </w:r>
          </w:p>
          <w:p w:rsidR="00757321" w:rsidRPr="00776B1E" w:rsidRDefault="00757321" w:rsidP="00776B1E">
            <w:pPr>
              <w:widowControl/>
              <w:numPr>
                <w:ilvl w:val="0"/>
                <w:numId w:val="27"/>
              </w:numPr>
              <w:ind w:left="960" w:hanging="283"/>
              <w:rPr>
                <w:rFonts w:ascii="Arial" w:hAnsi="Arial" w:cs="Arial"/>
                <w:sz w:val="24"/>
                <w:szCs w:val="24"/>
              </w:rPr>
            </w:pPr>
            <w:r w:rsidRPr="00776B1E">
              <w:rPr>
                <w:rFonts w:ascii="Arial" w:hAnsi="Arial" w:cs="Arial"/>
                <w:sz w:val="24"/>
                <w:szCs w:val="24"/>
              </w:rPr>
              <w:lastRenderedPageBreak/>
              <w:t>Walne Zgromadzenie Członków Oddziału PTI (Zwyczajne lub Nadzwyczajne),</w:t>
            </w:r>
          </w:p>
          <w:p w:rsidR="00757321" w:rsidRPr="00776B1E" w:rsidRDefault="00757321" w:rsidP="00776B1E">
            <w:pPr>
              <w:widowControl/>
              <w:numPr>
                <w:ilvl w:val="0"/>
                <w:numId w:val="27"/>
              </w:numPr>
              <w:ind w:left="960" w:hanging="283"/>
              <w:jc w:val="both"/>
              <w:rPr>
                <w:rFonts w:ascii="Arial" w:hAnsi="Arial" w:cs="Arial"/>
                <w:sz w:val="24"/>
                <w:szCs w:val="24"/>
              </w:rPr>
            </w:pPr>
            <w:r w:rsidRPr="00776B1E">
              <w:rPr>
                <w:rFonts w:ascii="Arial" w:hAnsi="Arial" w:cs="Arial"/>
                <w:sz w:val="24"/>
                <w:szCs w:val="24"/>
              </w:rPr>
              <w:t xml:space="preserve"> Prezes Oddziału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lastRenderedPageBreak/>
              <w:t>111</w:t>
            </w:r>
          </w:p>
        </w:tc>
        <w:tc>
          <w:tcPr>
            <w:tcW w:w="7442" w:type="dxa"/>
            <w:shd w:val="clear" w:color="auto" w:fill="auto"/>
          </w:tcPr>
          <w:p w:rsidR="00757321" w:rsidRPr="00776B1E" w:rsidRDefault="00757321" w:rsidP="00776B1E">
            <w:pPr>
              <w:pStyle w:val="Numerowany"/>
              <w:widowControl/>
              <w:numPr>
                <w:ilvl w:val="0"/>
                <w:numId w:val="137"/>
              </w:numPr>
              <w:spacing w:before="0"/>
              <w:ind w:left="317" w:hanging="283"/>
              <w:jc w:val="left"/>
              <w:rPr>
                <w:rFonts w:cs="Arial"/>
                <w:sz w:val="24"/>
                <w:szCs w:val="24"/>
              </w:rPr>
            </w:pPr>
            <w:r w:rsidRPr="00776B1E">
              <w:rPr>
                <w:rFonts w:cs="Arial"/>
                <w:sz w:val="24"/>
                <w:szCs w:val="24"/>
              </w:rPr>
              <w:t>Kadencja prezesa Oddziału PTI, Zarządu Oddziału PTI, Komisji Rewizyjnej Oddziału PTI i Sądu Koleżeńskiego Oddziału PTI kończy się z chwilą ogłoszenia wyniku wyboru nowych władz Oddziału przez Zwyczajne Walne Zgromadzenie Członków Oddziału PTI zwołane nie później niż na 3 tygodnie przed wyznaczonym terminem Zwyczajnego Zjazdu Delegatów PTI. Postanowienia § 21 stosuje się odpowiednio.</w:t>
            </w:r>
          </w:p>
        </w:tc>
        <w:tc>
          <w:tcPr>
            <w:tcW w:w="7442" w:type="dxa"/>
            <w:shd w:val="clear" w:color="auto" w:fill="auto"/>
          </w:tcPr>
          <w:p w:rsidR="00757321" w:rsidRPr="00776B1E" w:rsidRDefault="00757321" w:rsidP="00776B1E">
            <w:pPr>
              <w:pStyle w:val="Numerowany"/>
              <w:widowControl/>
              <w:numPr>
                <w:ilvl w:val="0"/>
                <w:numId w:val="107"/>
              </w:numPr>
              <w:tabs>
                <w:tab w:val="left" w:pos="251"/>
              </w:tabs>
              <w:spacing w:before="0"/>
              <w:ind w:left="535" w:hanging="218"/>
              <w:jc w:val="left"/>
              <w:rPr>
                <w:rFonts w:cs="Arial"/>
                <w:sz w:val="24"/>
                <w:szCs w:val="24"/>
              </w:rPr>
            </w:pPr>
            <w:r w:rsidRPr="00776B1E">
              <w:rPr>
                <w:rFonts w:cs="Arial"/>
                <w:sz w:val="24"/>
                <w:szCs w:val="24"/>
              </w:rPr>
              <w:t>Kadencja Prezesa Oddziału PTI, Zarządu Oddziału PTI, Komisji Rewizyjnej Oddziału PTI i Sądu Koleżeńskiego Oddziału PTI kończy się z chwilą ogłoszenia wyniku wyboru nowych władz Oddziału przez Zwyczajne Walne Zgromadzenie Członków Oddziału PTI zwołane nie później niż na 3 tygodnie przed wyznaczonym terminem Zwyczajnego Zjazdu Delegatów PTI. Postanowienia § 21 stosuje się odpowiednio.</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112</w:t>
            </w:r>
          </w:p>
        </w:tc>
        <w:tc>
          <w:tcPr>
            <w:tcW w:w="7442" w:type="dxa"/>
            <w:shd w:val="clear" w:color="auto" w:fill="auto"/>
          </w:tcPr>
          <w:p w:rsidR="00757321" w:rsidRPr="00776B1E" w:rsidRDefault="00757321" w:rsidP="00776B1E">
            <w:pPr>
              <w:pStyle w:val="Numerowany"/>
              <w:widowControl/>
              <w:numPr>
                <w:ilvl w:val="0"/>
                <w:numId w:val="137"/>
              </w:numPr>
              <w:spacing w:before="0"/>
              <w:ind w:left="534" w:hanging="250"/>
              <w:jc w:val="left"/>
              <w:rPr>
                <w:rFonts w:cs="Arial"/>
                <w:sz w:val="24"/>
                <w:szCs w:val="24"/>
              </w:rPr>
            </w:pPr>
            <w:r w:rsidRPr="00776B1E">
              <w:rPr>
                <w:rFonts w:cs="Arial"/>
                <w:sz w:val="24"/>
                <w:szCs w:val="24"/>
              </w:rPr>
              <w:t xml:space="preserve">Wybór prezesa Oddziału PTI, Zarządu Oddziału PTI, Komisji Rewizyjnej Oddziału PTI i Sądu Koleżeńskiego Oddziału PTI odbywa się w głosowaniu tajnym spośród nieograniczonej liczby kandydatów, a prawo zgłaszania kandydatów ma każda osoba, posiadająca czynne prawo wyborcze, z wyjątkiem przypadków wymienionych w Statucie. </w:t>
            </w:r>
          </w:p>
        </w:tc>
        <w:tc>
          <w:tcPr>
            <w:tcW w:w="7442" w:type="dxa"/>
            <w:shd w:val="clear" w:color="auto" w:fill="auto"/>
          </w:tcPr>
          <w:p w:rsidR="00757321" w:rsidRPr="00776B1E" w:rsidRDefault="00757321" w:rsidP="00776B1E">
            <w:pPr>
              <w:pStyle w:val="Numerowany"/>
              <w:widowControl/>
              <w:numPr>
                <w:ilvl w:val="0"/>
                <w:numId w:val="107"/>
              </w:numPr>
              <w:tabs>
                <w:tab w:val="left" w:pos="251"/>
              </w:tabs>
              <w:spacing w:before="0"/>
              <w:ind w:left="535" w:hanging="218"/>
              <w:jc w:val="left"/>
              <w:rPr>
                <w:rFonts w:cs="Arial"/>
                <w:sz w:val="24"/>
                <w:szCs w:val="24"/>
              </w:rPr>
            </w:pPr>
            <w:r w:rsidRPr="00776B1E">
              <w:rPr>
                <w:rFonts w:cs="Arial"/>
                <w:sz w:val="24"/>
                <w:szCs w:val="24"/>
              </w:rPr>
              <w:t xml:space="preserve">Wybór Prezesa Oddziału PTI, Zarządu Oddziału PTI, Komisji Rewizyjnej Oddziału PTI i Sądu Koleżeńskiego Oddziału PTI odbywa się w głosowaniu tajnym spośród nieograniczonej liczby kandydatów, a prawo zgłaszania kandydatów ma każda osoba, posiadająca czynne prawo wyborcze, z wyjątkiem przypadków wymienionych w Statucie. </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113</w:t>
            </w:r>
          </w:p>
        </w:tc>
        <w:tc>
          <w:tcPr>
            <w:tcW w:w="7442" w:type="dxa"/>
            <w:shd w:val="clear" w:color="auto" w:fill="auto"/>
          </w:tcPr>
          <w:p w:rsidR="00757321" w:rsidRPr="00776B1E" w:rsidRDefault="00757321" w:rsidP="00776B1E">
            <w:pPr>
              <w:pStyle w:val="Numerowany"/>
              <w:widowControl/>
              <w:numPr>
                <w:ilvl w:val="0"/>
                <w:numId w:val="108"/>
              </w:numPr>
              <w:spacing w:before="0"/>
              <w:ind w:left="534" w:hanging="284"/>
              <w:jc w:val="left"/>
              <w:rPr>
                <w:rFonts w:cs="Arial"/>
                <w:sz w:val="24"/>
                <w:szCs w:val="24"/>
              </w:rPr>
            </w:pPr>
            <w:r w:rsidRPr="00776B1E">
              <w:rPr>
                <w:rFonts w:cs="Arial"/>
                <w:sz w:val="24"/>
                <w:szCs w:val="24"/>
              </w:rPr>
              <w:t>Do członków Zarządu Oddziału PTI, Komisji Rewizyjnej Oddziału PTI i Sądu Koleżeńskiego Oddziału PTI stosują się przepisy § 16 ustępy 4 i 5 oraz § 17 ustęp 1.</w:t>
            </w:r>
          </w:p>
        </w:tc>
        <w:tc>
          <w:tcPr>
            <w:tcW w:w="7442" w:type="dxa"/>
            <w:shd w:val="clear" w:color="auto" w:fill="auto"/>
          </w:tcPr>
          <w:p w:rsidR="00757321" w:rsidRPr="00776B1E" w:rsidRDefault="00757321" w:rsidP="00776B1E">
            <w:pPr>
              <w:pStyle w:val="Numerowany"/>
              <w:widowControl/>
              <w:numPr>
                <w:ilvl w:val="0"/>
                <w:numId w:val="109"/>
              </w:numPr>
              <w:tabs>
                <w:tab w:val="left" w:pos="251"/>
              </w:tabs>
              <w:spacing w:before="0"/>
              <w:ind w:left="535"/>
              <w:jc w:val="left"/>
              <w:rPr>
                <w:rFonts w:cs="Arial"/>
                <w:sz w:val="24"/>
                <w:szCs w:val="24"/>
              </w:rPr>
            </w:pPr>
            <w:r w:rsidRPr="00776B1E">
              <w:rPr>
                <w:rFonts w:cs="Arial"/>
                <w:sz w:val="24"/>
                <w:szCs w:val="24"/>
              </w:rPr>
              <w:t>Do członków Zarządu Oddziału PTI, Komisji Rewizyjnej Oddziału PTI i Sądu Koleżeńskiego Oddziału PTI stosują się przepisy § 20 ust. 4 (z wyłączonym zastrzeżeniem) i 5 oraz § 21 ust. 1.</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114</w:t>
            </w:r>
          </w:p>
        </w:tc>
        <w:tc>
          <w:tcPr>
            <w:tcW w:w="7442" w:type="dxa"/>
            <w:shd w:val="clear" w:color="auto" w:fill="auto"/>
          </w:tcPr>
          <w:p w:rsidR="00757321" w:rsidRPr="00776B1E" w:rsidRDefault="00757321" w:rsidP="00776B1E">
            <w:pPr>
              <w:pStyle w:val="Numerowany"/>
              <w:widowControl/>
              <w:numPr>
                <w:ilvl w:val="0"/>
                <w:numId w:val="108"/>
              </w:numPr>
              <w:spacing w:before="0"/>
              <w:ind w:left="534" w:hanging="284"/>
              <w:jc w:val="left"/>
              <w:rPr>
                <w:rFonts w:cs="Arial"/>
                <w:sz w:val="24"/>
                <w:szCs w:val="24"/>
              </w:rPr>
            </w:pPr>
            <w:r w:rsidRPr="00776B1E">
              <w:rPr>
                <w:rFonts w:cs="Arial"/>
                <w:sz w:val="24"/>
                <w:szCs w:val="24"/>
              </w:rPr>
              <w:t>Na obszarach poza terenem działania Oddziałów PTI kompetencje Zarządu Oddziału PTI, Komisji Rewizyjnej Oddziału PTI i Sądu Koleżeńskiego Oddziału PTI sprawują odpowiednio: Zarząd Główny PTI, Główna Komisja Rewizyjna PTI i Główny Sąd Koleżeński PTI.</w:t>
            </w:r>
          </w:p>
        </w:tc>
        <w:tc>
          <w:tcPr>
            <w:tcW w:w="7442" w:type="dxa"/>
            <w:shd w:val="clear" w:color="auto" w:fill="auto"/>
          </w:tcPr>
          <w:p w:rsidR="00757321" w:rsidRPr="00776B1E" w:rsidRDefault="00757321" w:rsidP="00776B1E">
            <w:pPr>
              <w:keepNext/>
              <w:widowControl/>
              <w:jc w:val="center"/>
              <w:outlineLvl w:val="2"/>
              <w:rPr>
                <w:rFonts w:ascii="Arial" w:hAnsi="Arial" w:cs="Arial"/>
                <w:bCs/>
                <w:sz w:val="24"/>
                <w:szCs w:val="24"/>
                <w:lang w:eastAsia="x-none"/>
              </w:rPr>
            </w:pP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115</w:t>
            </w:r>
          </w:p>
        </w:tc>
        <w:tc>
          <w:tcPr>
            <w:tcW w:w="7442" w:type="dxa"/>
            <w:shd w:val="clear" w:color="auto" w:fill="auto"/>
          </w:tcPr>
          <w:p w:rsidR="00757321" w:rsidRPr="00776B1E" w:rsidRDefault="00757321" w:rsidP="00776B1E">
            <w:pPr>
              <w:widowControl/>
              <w:rPr>
                <w:rFonts w:ascii="Arial" w:hAnsi="Arial" w:cs="Arial"/>
                <w:sz w:val="24"/>
                <w:szCs w:val="24"/>
              </w:rPr>
            </w:pPr>
            <w:r w:rsidRPr="00776B1E">
              <w:rPr>
                <w:rFonts w:ascii="Arial" w:hAnsi="Arial" w:cs="Arial"/>
                <w:bCs/>
                <w:sz w:val="24"/>
                <w:szCs w:val="24"/>
                <w:lang w:eastAsia="x-none"/>
              </w:rPr>
              <w:t>§ 28 Walne Zgromadzenie Członków Oddziału |PTI</w:t>
            </w:r>
          </w:p>
        </w:tc>
        <w:tc>
          <w:tcPr>
            <w:tcW w:w="7442" w:type="dxa"/>
            <w:shd w:val="clear" w:color="auto" w:fill="auto"/>
          </w:tcPr>
          <w:p w:rsidR="00757321" w:rsidRPr="00776B1E" w:rsidRDefault="00757321" w:rsidP="00776B1E">
            <w:pPr>
              <w:widowControl/>
              <w:rPr>
                <w:rFonts w:ascii="Arial" w:hAnsi="Arial" w:cs="Arial"/>
                <w:sz w:val="24"/>
                <w:szCs w:val="24"/>
              </w:rPr>
            </w:pPr>
            <w:bookmarkStart w:id="207" w:name="_Toc414557003"/>
            <w:bookmarkStart w:id="208" w:name="_Toc484983363"/>
            <w:r w:rsidRPr="00776B1E">
              <w:rPr>
                <w:rFonts w:ascii="Arial" w:hAnsi="Arial" w:cs="Arial"/>
                <w:bCs/>
                <w:sz w:val="24"/>
                <w:szCs w:val="24"/>
                <w:lang w:eastAsia="x-none"/>
              </w:rPr>
              <w:t>§ 32 Walne Zgromadzenie Członków Oddziału</w:t>
            </w:r>
            <w:bookmarkEnd w:id="207"/>
            <w:bookmarkEnd w:id="208"/>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116</w:t>
            </w:r>
          </w:p>
        </w:tc>
        <w:tc>
          <w:tcPr>
            <w:tcW w:w="7442" w:type="dxa"/>
            <w:shd w:val="clear" w:color="auto" w:fill="auto"/>
          </w:tcPr>
          <w:p w:rsidR="00757321" w:rsidRPr="00776B1E" w:rsidRDefault="00757321" w:rsidP="00776B1E">
            <w:pPr>
              <w:keepLines/>
              <w:widowControl/>
              <w:rPr>
                <w:rFonts w:ascii="Arial" w:hAnsi="Arial" w:cs="Arial"/>
                <w:sz w:val="24"/>
                <w:szCs w:val="24"/>
              </w:rPr>
            </w:pPr>
            <w:r w:rsidRPr="00776B1E">
              <w:rPr>
                <w:rFonts w:ascii="Arial" w:hAnsi="Arial" w:cs="Arial"/>
                <w:sz w:val="24"/>
                <w:szCs w:val="24"/>
              </w:rPr>
              <w:t>Ust. 5</w:t>
            </w:r>
          </w:p>
        </w:tc>
        <w:tc>
          <w:tcPr>
            <w:tcW w:w="7442" w:type="dxa"/>
            <w:shd w:val="clear" w:color="auto" w:fill="auto"/>
          </w:tcPr>
          <w:p w:rsidR="00757321" w:rsidRPr="00776B1E" w:rsidRDefault="00757321" w:rsidP="00776B1E">
            <w:pPr>
              <w:keepLines/>
              <w:widowControl/>
              <w:rPr>
                <w:rFonts w:ascii="Arial" w:hAnsi="Arial" w:cs="Arial"/>
                <w:sz w:val="24"/>
                <w:szCs w:val="24"/>
              </w:rPr>
            </w:pPr>
            <w:r w:rsidRPr="00776B1E">
              <w:rPr>
                <w:rFonts w:ascii="Arial" w:hAnsi="Arial" w:cs="Arial"/>
                <w:sz w:val="24"/>
                <w:szCs w:val="24"/>
              </w:rPr>
              <w:t>Ust. 5</w:t>
            </w:r>
          </w:p>
        </w:tc>
      </w:tr>
      <w:tr w:rsidR="00776B1E" w:rsidRPr="00627E86" w:rsidTr="00776B1E">
        <w:trPr>
          <w:trHeight w:val="557"/>
        </w:trPr>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117</w:t>
            </w:r>
          </w:p>
        </w:tc>
        <w:tc>
          <w:tcPr>
            <w:tcW w:w="7442" w:type="dxa"/>
            <w:shd w:val="clear" w:color="auto" w:fill="auto"/>
          </w:tcPr>
          <w:p w:rsidR="00757321" w:rsidRPr="00776B1E" w:rsidRDefault="00757321" w:rsidP="00776B1E">
            <w:pPr>
              <w:pStyle w:val="Akapitzlist"/>
              <w:widowControl/>
              <w:numPr>
                <w:ilvl w:val="0"/>
                <w:numId w:val="110"/>
              </w:numPr>
              <w:rPr>
                <w:rFonts w:ascii="Arial" w:hAnsi="Arial" w:cs="Arial"/>
                <w:sz w:val="24"/>
                <w:szCs w:val="24"/>
              </w:rPr>
            </w:pPr>
            <w:r w:rsidRPr="00776B1E">
              <w:rPr>
                <w:rFonts w:ascii="Arial" w:hAnsi="Arial" w:cs="Arial"/>
                <w:sz w:val="24"/>
                <w:szCs w:val="24"/>
              </w:rPr>
              <w:t>wybór i odwoływanie prezesa Oddziału PTI, członków Zarządu Oddziału PTI i Komisji Rewizyjnej Oddziału PTI i Sądu Koleżeńskiego Oddziału PTI,</w:t>
            </w:r>
          </w:p>
        </w:tc>
        <w:tc>
          <w:tcPr>
            <w:tcW w:w="7442" w:type="dxa"/>
            <w:shd w:val="clear" w:color="auto" w:fill="auto"/>
          </w:tcPr>
          <w:p w:rsidR="00757321" w:rsidRPr="00776B1E" w:rsidRDefault="00757321" w:rsidP="00776B1E">
            <w:pPr>
              <w:pStyle w:val="Akapitzlist"/>
              <w:widowControl/>
              <w:numPr>
                <w:ilvl w:val="0"/>
                <w:numId w:val="111"/>
              </w:numPr>
              <w:rPr>
                <w:rFonts w:ascii="Arial" w:hAnsi="Arial" w:cs="Arial"/>
                <w:sz w:val="24"/>
                <w:szCs w:val="24"/>
              </w:rPr>
            </w:pPr>
            <w:r w:rsidRPr="00776B1E">
              <w:rPr>
                <w:rFonts w:ascii="Arial" w:hAnsi="Arial" w:cs="Arial"/>
                <w:sz w:val="24"/>
                <w:szCs w:val="24"/>
              </w:rPr>
              <w:t>wybór i odwoływanie Prezesa Oddziału PTI, członków Zarządu Oddziału PTI i Komisji Rewizyjnej Oddziału PTI i Sądu Koleżeńskiego Oddziału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118</w:t>
            </w:r>
          </w:p>
        </w:tc>
        <w:tc>
          <w:tcPr>
            <w:tcW w:w="7442" w:type="dxa"/>
            <w:shd w:val="clear" w:color="auto" w:fill="auto"/>
          </w:tcPr>
          <w:p w:rsidR="00757321" w:rsidRPr="00776B1E" w:rsidRDefault="00757321" w:rsidP="00776B1E">
            <w:pPr>
              <w:widowControl/>
              <w:rPr>
                <w:rFonts w:ascii="Arial" w:hAnsi="Arial" w:cs="Arial"/>
                <w:bCs/>
                <w:sz w:val="24"/>
                <w:szCs w:val="24"/>
                <w:lang w:eastAsia="x-none"/>
              </w:rPr>
            </w:pPr>
            <w:r w:rsidRPr="00776B1E">
              <w:rPr>
                <w:rFonts w:ascii="Arial" w:hAnsi="Arial" w:cs="Arial"/>
                <w:bCs/>
                <w:sz w:val="24"/>
                <w:szCs w:val="24"/>
                <w:lang w:eastAsia="x-none"/>
              </w:rPr>
              <w:t>§ 29 Zwyczajne Walne Zgromadzenie Członków Oddziału</w:t>
            </w:r>
          </w:p>
        </w:tc>
        <w:tc>
          <w:tcPr>
            <w:tcW w:w="7442" w:type="dxa"/>
            <w:shd w:val="clear" w:color="auto" w:fill="auto"/>
          </w:tcPr>
          <w:p w:rsidR="00757321" w:rsidRPr="00776B1E" w:rsidRDefault="00757321" w:rsidP="00776B1E">
            <w:pPr>
              <w:widowControl/>
              <w:rPr>
                <w:rFonts w:ascii="Arial" w:hAnsi="Arial" w:cs="Arial"/>
                <w:bCs/>
                <w:sz w:val="24"/>
                <w:szCs w:val="24"/>
                <w:lang w:eastAsia="x-none"/>
              </w:rPr>
            </w:pPr>
            <w:bookmarkStart w:id="209" w:name="_Toc454363994"/>
            <w:bookmarkStart w:id="210" w:name="_Toc454364216"/>
            <w:bookmarkStart w:id="211" w:name="_Toc454446284"/>
            <w:bookmarkStart w:id="212" w:name="_Toc454700808"/>
            <w:bookmarkStart w:id="213" w:name="_Toc414557004"/>
            <w:bookmarkStart w:id="214" w:name="_Toc484983364"/>
            <w:r w:rsidRPr="00776B1E">
              <w:rPr>
                <w:rFonts w:ascii="Arial" w:hAnsi="Arial" w:cs="Arial"/>
                <w:bCs/>
                <w:sz w:val="24"/>
                <w:szCs w:val="24"/>
                <w:lang w:eastAsia="x-none"/>
              </w:rPr>
              <w:t>§ 33 Zwyczajne Walne Zgromadzenie Członków Oddziału</w:t>
            </w:r>
            <w:bookmarkEnd w:id="209"/>
            <w:bookmarkEnd w:id="210"/>
            <w:bookmarkEnd w:id="211"/>
            <w:bookmarkEnd w:id="212"/>
            <w:bookmarkEnd w:id="213"/>
            <w:bookmarkEnd w:id="214"/>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lastRenderedPageBreak/>
              <w:t>119</w:t>
            </w:r>
          </w:p>
        </w:tc>
        <w:tc>
          <w:tcPr>
            <w:tcW w:w="7442" w:type="dxa"/>
            <w:shd w:val="clear" w:color="auto" w:fill="auto"/>
          </w:tcPr>
          <w:p w:rsidR="00757321" w:rsidRPr="00776B1E" w:rsidRDefault="00757321" w:rsidP="00776B1E">
            <w:pPr>
              <w:pStyle w:val="Numerowany"/>
              <w:widowControl/>
              <w:numPr>
                <w:ilvl w:val="0"/>
                <w:numId w:val="112"/>
              </w:numPr>
              <w:spacing w:before="0"/>
              <w:ind w:left="534" w:hanging="425"/>
              <w:jc w:val="left"/>
              <w:rPr>
                <w:rFonts w:cs="Arial"/>
                <w:sz w:val="24"/>
                <w:szCs w:val="24"/>
              </w:rPr>
            </w:pPr>
            <w:r w:rsidRPr="00776B1E">
              <w:rPr>
                <w:rFonts w:cs="Arial"/>
                <w:sz w:val="24"/>
                <w:szCs w:val="24"/>
              </w:rPr>
              <w:t>Zwyczajne Walne Zgromadzenie Członków Oddziału PTI jest zwoływane po zwołaniu Zwyczajnego Zjazdu Delegatów PTI, lecz nie później niż na 3 tygodnie przed wyznaczonym terminem  Zjazdu Delegatów PTI.</w:t>
            </w:r>
          </w:p>
        </w:tc>
        <w:tc>
          <w:tcPr>
            <w:tcW w:w="7442" w:type="dxa"/>
            <w:shd w:val="clear" w:color="auto" w:fill="auto"/>
          </w:tcPr>
          <w:p w:rsidR="00757321" w:rsidRPr="00776B1E" w:rsidRDefault="00757321" w:rsidP="00776B1E">
            <w:pPr>
              <w:pStyle w:val="Numerowany"/>
              <w:widowControl/>
              <w:numPr>
                <w:ilvl w:val="0"/>
                <w:numId w:val="113"/>
              </w:numPr>
              <w:spacing w:before="0"/>
              <w:ind w:left="535" w:hanging="425"/>
              <w:jc w:val="left"/>
              <w:rPr>
                <w:rFonts w:cs="Arial"/>
                <w:sz w:val="24"/>
                <w:szCs w:val="24"/>
              </w:rPr>
            </w:pPr>
            <w:r w:rsidRPr="00776B1E">
              <w:rPr>
                <w:rFonts w:cs="Arial"/>
                <w:sz w:val="24"/>
                <w:szCs w:val="24"/>
              </w:rPr>
              <w:t>Zwyczajne Walne Zgromadzenie Członków Oddziału PTI jest zwoływane po zwołaniu Zwyczajnego Zjazdu Delegatów PTI, lecz nie później niż na 3 tygodnie przed wyznaczonym terminem Zwyczajnego Zjazdu Delegatów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120</w:t>
            </w:r>
          </w:p>
        </w:tc>
        <w:tc>
          <w:tcPr>
            <w:tcW w:w="7442" w:type="dxa"/>
            <w:shd w:val="clear" w:color="auto" w:fill="auto"/>
          </w:tcPr>
          <w:p w:rsidR="00757321" w:rsidRPr="00776B1E" w:rsidRDefault="00757321" w:rsidP="00776B1E">
            <w:pPr>
              <w:pStyle w:val="Numerowany"/>
              <w:widowControl/>
              <w:numPr>
                <w:ilvl w:val="0"/>
                <w:numId w:val="112"/>
              </w:numPr>
              <w:spacing w:before="0"/>
              <w:ind w:left="534" w:hanging="425"/>
              <w:jc w:val="left"/>
              <w:rPr>
                <w:rFonts w:cs="Arial"/>
                <w:sz w:val="24"/>
                <w:szCs w:val="24"/>
              </w:rPr>
            </w:pPr>
            <w:r w:rsidRPr="00776B1E">
              <w:rPr>
                <w:rFonts w:cs="Arial"/>
                <w:sz w:val="24"/>
                <w:szCs w:val="24"/>
              </w:rPr>
              <w:t>Porządek obrad Zwyczajnego Walnego Zgromadzenia Członków Oddziału PTI obejmuje co najmniej sprawy wymienione w § 28 ustęp 5 litery b), c), e), f), i g)</w:t>
            </w:r>
          </w:p>
        </w:tc>
        <w:tc>
          <w:tcPr>
            <w:tcW w:w="7442" w:type="dxa"/>
            <w:shd w:val="clear" w:color="auto" w:fill="auto"/>
          </w:tcPr>
          <w:p w:rsidR="00757321" w:rsidRPr="00776B1E" w:rsidRDefault="00757321" w:rsidP="00776B1E">
            <w:pPr>
              <w:pStyle w:val="Numerowany"/>
              <w:widowControl/>
              <w:numPr>
                <w:ilvl w:val="0"/>
                <w:numId w:val="113"/>
              </w:numPr>
              <w:spacing w:before="0"/>
              <w:ind w:left="535" w:hanging="425"/>
              <w:jc w:val="left"/>
              <w:rPr>
                <w:rFonts w:cs="Arial"/>
                <w:sz w:val="24"/>
                <w:szCs w:val="24"/>
              </w:rPr>
            </w:pPr>
            <w:r w:rsidRPr="00776B1E">
              <w:rPr>
                <w:rFonts w:cs="Arial"/>
                <w:sz w:val="24"/>
                <w:szCs w:val="24"/>
              </w:rPr>
              <w:t>Porządek obrad Zwyczajnego Walnego Zgromadzenia Członków Oddziału PTI obejmuje co najmniej sprawy wymienione w § 32 ust. 5 lit. b), c), e), f), i g)</w:t>
            </w:r>
          </w:p>
        </w:tc>
      </w:tr>
      <w:tr w:rsidR="00776B1E" w:rsidRPr="00627E86" w:rsidTr="00776B1E">
        <w:trPr>
          <w:trHeight w:val="202"/>
        </w:trPr>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121</w:t>
            </w:r>
          </w:p>
        </w:tc>
        <w:tc>
          <w:tcPr>
            <w:tcW w:w="7442" w:type="dxa"/>
            <w:shd w:val="clear" w:color="auto" w:fill="auto"/>
          </w:tcPr>
          <w:p w:rsidR="00757321" w:rsidRPr="00776B1E" w:rsidRDefault="00757321" w:rsidP="00776B1E">
            <w:pPr>
              <w:widowControl/>
              <w:rPr>
                <w:rFonts w:ascii="Arial" w:hAnsi="Arial" w:cs="Arial"/>
                <w:bCs/>
                <w:sz w:val="24"/>
                <w:szCs w:val="24"/>
                <w:lang w:eastAsia="x-none"/>
              </w:rPr>
            </w:pPr>
            <w:r w:rsidRPr="00776B1E">
              <w:rPr>
                <w:rFonts w:ascii="Arial" w:hAnsi="Arial" w:cs="Arial"/>
                <w:bCs/>
                <w:sz w:val="24"/>
                <w:szCs w:val="24"/>
                <w:lang w:eastAsia="x-none"/>
              </w:rPr>
              <w:t>§ 30 Nadzwyczajne Walne Zgromadzenie Członków Oddziału</w:t>
            </w:r>
          </w:p>
        </w:tc>
        <w:tc>
          <w:tcPr>
            <w:tcW w:w="7442" w:type="dxa"/>
            <w:shd w:val="clear" w:color="auto" w:fill="auto"/>
          </w:tcPr>
          <w:p w:rsidR="00757321" w:rsidRPr="00776B1E" w:rsidRDefault="00757321" w:rsidP="00776B1E">
            <w:pPr>
              <w:widowControl/>
              <w:rPr>
                <w:rFonts w:ascii="Arial" w:hAnsi="Arial" w:cs="Arial"/>
                <w:bCs/>
                <w:sz w:val="24"/>
                <w:szCs w:val="24"/>
                <w:lang w:eastAsia="x-none"/>
              </w:rPr>
            </w:pPr>
            <w:bookmarkStart w:id="215" w:name="_Toc454363995"/>
            <w:bookmarkStart w:id="216" w:name="_Toc454364217"/>
            <w:bookmarkStart w:id="217" w:name="_Toc454446285"/>
            <w:bookmarkStart w:id="218" w:name="_Toc454700809"/>
            <w:bookmarkStart w:id="219" w:name="_Toc484983365"/>
            <w:bookmarkStart w:id="220" w:name="_Toc414557005"/>
            <w:r w:rsidRPr="00776B1E">
              <w:rPr>
                <w:rFonts w:ascii="Arial" w:hAnsi="Arial" w:cs="Arial"/>
                <w:bCs/>
                <w:sz w:val="24"/>
                <w:szCs w:val="24"/>
                <w:lang w:eastAsia="x-none"/>
              </w:rPr>
              <w:t>§ 34 Nadzwyczajne Walne Zgromadzenie Członków Oddziału</w:t>
            </w:r>
            <w:bookmarkEnd w:id="215"/>
            <w:bookmarkEnd w:id="216"/>
            <w:bookmarkEnd w:id="217"/>
            <w:bookmarkEnd w:id="218"/>
            <w:bookmarkEnd w:id="219"/>
            <w:bookmarkEnd w:id="220"/>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122</w:t>
            </w:r>
          </w:p>
        </w:tc>
        <w:tc>
          <w:tcPr>
            <w:tcW w:w="7442" w:type="dxa"/>
            <w:shd w:val="clear" w:color="auto" w:fill="auto"/>
          </w:tcPr>
          <w:p w:rsidR="00757321" w:rsidRPr="00776B1E" w:rsidRDefault="00757321" w:rsidP="00776B1E">
            <w:pPr>
              <w:widowControl/>
              <w:rPr>
                <w:rFonts w:ascii="Arial" w:hAnsi="Arial" w:cs="Arial"/>
                <w:sz w:val="24"/>
                <w:szCs w:val="24"/>
              </w:rPr>
            </w:pPr>
            <w:r w:rsidRPr="00776B1E">
              <w:rPr>
                <w:rFonts w:ascii="Arial" w:hAnsi="Arial" w:cs="Arial"/>
                <w:sz w:val="24"/>
                <w:szCs w:val="24"/>
              </w:rPr>
              <w:t>Ust. 1</w:t>
            </w:r>
          </w:p>
        </w:tc>
        <w:tc>
          <w:tcPr>
            <w:tcW w:w="7442" w:type="dxa"/>
            <w:shd w:val="clear" w:color="auto" w:fill="auto"/>
          </w:tcPr>
          <w:p w:rsidR="00757321" w:rsidRPr="00776B1E" w:rsidRDefault="00757321" w:rsidP="00776B1E">
            <w:pPr>
              <w:widowControl/>
              <w:rPr>
                <w:rFonts w:ascii="Arial" w:hAnsi="Arial" w:cs="Arial"/>
                <w:sz w:val="24"/>
                <w:szCs w:val="24"/>
              </w:rPr>
            </w:pPr>
            <w:r w:rsidRPr="00776B1E">
              <w:rPr>
                <w:rFonts w:ascii="Arial" w:hAnsi="Arial" w:cs="Arial"/>
                <w:sz w:val="24"/>
                <w:szCs w:val="24"/>
              </w:rPr>
              <w:t>Ust. 1</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123</w:t>
            </w:r>
          </w:p>
        </w:tc>
        <w:tc>
          <w:tcPr>
            <w:tcW w:w="7442" w:type="dxa"/>
            <w:shd w:val="clear" w:color="auto" w:fill="auto"/>
          </w:tcPr>
          <w:p w:rsidR="00757321" w:rsidRPr="00776B1E" w:rsidRDefault="00757321" w:rsidP="00776B1E">
            <w:pPr>
              <w:pStyle w:val="Akapitzlist"/>
              <w:widowControl/>
              <w:numPr>
                <w:ilvl w:val="0"/>
                <w:numId w:val="114"/>
              </w:numPr>
              <w:rPr>
                <w:rFonts w:ascii="Arial" w:hAnsi="Arial" w:cs="Arial"/>
                <w:sz w:val="24"/>
                <w:szCs w:val="24"/>
              </w:rPr>
            </w:pPr>
            <w:r w:rsidRPr="00776B1E">
              <w:rPr>
                <w:rFonts w:ascii="Arial" w:hAnsi="Arial" w:cs="Arial"/>
                <w:sz w:val="24"/>
                <w:szCs w:val="24"/>
              </w:rPr>
              <w:t xml:space="preserve">na wniosek co najmniej </w:t>
            </w:r>
            <w:r w:rsidRPr="00776B1E">
              <w:rPr>
                <w:rFonts w:ascii="Cambria Math" w:hAnsi="Cambria Math" w:cs="Cambria Math"/>
                <w:sz w:val="24"/>
                <w:szCs w:val="24"/>
              </w:rPr>
              <w:t>⅕</w:t>
            </w:r>
            <w:r w:rsidRPr="00776B1E">
              <w:rPr>
                <w:rFonts w:ascii="Arial" w:hAnsi="Arial" w:cs="Arial"/>
                <w:sz w:val="24"/>
                <w:szCs w:val="24"/>
              </w:rPr>
              <w:t xml:space="preserve"> liczby członków Oddziału PTI.</w:t>
            </w:r>
          </w:p>
        </w:tc>
        <w:tc>
          <w:tcPr>
            <w:tcW w:w="7442" w:type="dxa"/>
            <w:shd w:val="clear" w:color="auto" w:fill="auto"/>
          </w:tcPr>
          <w:p w:rsidR="00757321" w:rsidRPr="00776B1E" w:rsidRDefault="00757321" w:rsidP="00776B1E">
            <w:pPr>
              <w:pStyle w:val="Akapitzlist"/>
              <w:widowControl/>
              <w:numPr>
                <w:ilvl w:val="0"/>
                <w:numId w:val="115"/>
              </w:numPr>
              <w:rPr>
                <w:rFonts w:ascii="Arial" w:hAnsi="Arial" w:cs="Arial"/>
                <w:sz w:val="24"/>
                <w:szCs w:val="24"/>
              </w:rPr>
            </w:pPr>
            <w:r w:rsidRPr="00776B1E">
              <w:rPr>
                <w:rFonts w:ascii="Arial" w:hAnsi="Arial" w:cs="Arial"/>
                <w:sz w:val="24"/>
                <w:szCs w:val="24"/>
              </w:rPr>
              <w:t>na wniosek co najmniej ⅓ liczby członków Oddziału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124</w:t>
            </w:r>
          </w:p>
        </w:tc>
        <w:tc>
          <w:tcPr>
            <w:tcW w:w="7442" w:type="dxa"/>
            <w:shd w:val="clear" w:color="auto" w:fill="auto"/>
          </w:tcPr>
          <w:p w:rsidR="00757321" w:rsidRPr="00776B1E" w:rsidRDefault="00757321" w:rsidP="00776B1E">
            <w:pPr>
              <w:widowControl/>
              <w:rPr>
                <w:rFonts w:ascii="Arial" w:hAnsi="Arial" w:cs="Arial"/>
                <w:bCs/>
                <w:sz w:val="24"/>
                <w:szCs w:val="24"/>
                <w:lang w:eastAsia="x-none"/>
              </w:rPr>
            </w:pPr>
            <w:bookmarkStart w:id="221" w:name="_Toc454363996"/>
            <w:bookmarkStart w:id="222" w:name="_Toc454364218"/>
            <w:bookmarkStart w:id="223" w:name="_Toc454446286"/>
            <w:bookmarkStart w:id="224" w:name="_Toc454700810"/>
            <w:bookmarkStart w:id="225" w:name="_Toc414557006"/>
            <w:bookmarkStart w:id="226" w:name="_Toc484983366"/>
            <w:r w:rsidRPr="00776B1E">
              <w:rPr>
                <w:rFonts w:ascii="Arial" w:hAnsi="Arial" w:cs="Arial"/>
                <w:bCs/>
                <w:sz w:val="24"/>
                <w:szCs w:val="24"/>
                <w:lang w:eastAsia="x-none"/>
              </w:rPr>
              <w:t>§ 31 Zarząd i Prezydium Zarządu Oddziału</w:t>
            </w:r>
            <w:bookmarkEnd w:id="221"/>
            <w:bookmarkEnd w:id="222"/>
            <w:bookmarkEnd w:id="223"/>
            <w:bookmarkEnd w:id="224"/>
            <w:bookmarkEnd w:id="225"/>
            <w:bookmarkEnd w:id="226"/>
          </w:p>
        </w:tc>
        <w:tc>
          <w:tcPr>
            <w:tcW w:w="7442" w:type="dxa"/>
            <w:shd w:val="clear" w:color="auto" w:fill="auto"/>
          </w:tcPr>
          <w:p w:rsidR="00757321" w:rsidRPr="00776B1E" w:rsidRDefault="00757321" w:rsidP="00776B1E">
            <w:pPr>
              <w:pStyle w:val="Numerowany"/>
              <w:widowControl/>
              <w:spacing w:before="0"/>
              <w:jc w:val="left"/>
              <w:rPr>
                <w:rFonts w:cs="Arial"/>
                <w:bCs/>
                <w:sz w:val="24"/>
                <w:szCs w:val="24"/>
                <w:lang w:eastAsia="x-none"/>
              </w:rPr>
            </w:pPr>
            <w:r w:rsidRPr="00776B1E">
              <w:rPr>
                <w:rFonts w:cs="Arial"/>
                <w:bCs/>
                <w:sz w:val="24"/>
                <w:szCs w:val="24"/>
                <w:lang w:eastAsia="x-none"/>
              </w:rPr>
              <w:t>§ 35 Zarząd i Prezydium Zarządu Oddziału</w:t>
            </w:r>
          </w:p>
        </w:tc>
      </w:tr>
      <w:tr w:rsidR="00776B1E" w:rsidRPr="00627E86" w:rsidTr="00776B1E">
        <w:tc>
          <w:tcPr>
            <w:tcW w:w="710" w:type="dxa"/>
            <w:shd w:val="clear" w:color="auto" w:fill="FFFFFF" w:themeFill="background1"/>
          </w:tcPr>
          <w:p w:rsidR="00757321" w:rsidRPr="00776B1E" w:rsidRDefault="00757321" w:rsidP="00776B1E">
            <w:pPr>
              <w:jc w:val="center"/>
              <w:rPr>
                <w:rFonts w:ascii="Arial" w:hAnsi="Arial" w:cs="Arial"/>
                <w:sz w:val="24"/>
                <w:szCs w:val="24"/>
              </w:rPr>
            </w:pPr>
            <w:r w:rsidRPr="00776B1E">
              <w:rPr>
                <w:rFonts w:ascii="Arial" w:hAnsi="Arial" w:cs="Arial"/>
                <w:sz w:val="24"/>
                <w:szCs w:val="24"/>
              </w:rPr>
              <w:t>125</w:t>
            </w:r>
          </w:p>
        </w:tc>
        <w:tc>
          <w:tcPr>
            <w:tcW w:w="7442" w:type="dxa"/>
            <w:shd w:val="clear" w:color="auto" w:fill="FFFFFF" w:themeFill="background1"/>
          </w:tcPr>
          <w:p w:rsidR="00757321" w:rsidRPr="00776B1E" w:rsidRDefault="00757321" w:rsidP="00776B1E">
            <w:pPr>
              <w:numPr>
                <w:ilvl w:val="0"/>
                <w:numId w:val="28"/>
              </w:numPr>
              <w:ind w:left="534"/>
              <w:rPr>
                <w:rFonts w:ascii="Arial" w:hAnsi="Arial" w:cs="Arial"/>
                <w:sz w:val="24"/>
                <w:szCs w:val="24"/>
              </w:rPr>
            </w:pPr>
            <w:r w:rsidRPr="00776B1E">
              <w:rPr>
                <w:rFonts w:ascii="Arial" w:hAnsi="Arial" w:cs="Arial"/>
                <w:sz w:val="24"/>
                <w:szCs w:val="24"/>
              </w:rPr>
              <w:t>W skład Zarządu Oddziału PTI wchodzą prezes Oddziału PTI i członkowie Zarządu, wybrani przez Walne Zgromadzenie Członków Oddziału PTI Funkcję prezesa Oddziału PTI można pełnić przez dwie kolejne pełne kadencje.</w:t>
            </w:r>
          </w:p>
        </w:tc>
        <w:tc>
          <w:tcPr>
            <w:tcW w:w="7442" w:type="dxa"/>
            <w:shd w:val="clear" w:color="auto" w:fill="FFFFFF" w:themeFill="background1"/>
          </w:tcPr>
          <w:p w:rsidR="00757321" w:rsidRPr="00776B1E" w:rsidRDefault="00757321" w:rsidP="00776B1E">
            <w:pPr>
              <w:pStyle w:val="Numerowany"/>
              <w:numPr>
                <w:ilvl w:val="0"/>
                <w:numId w:val="116"/>
              </w:numPr>
              <w:spacing w:before="0"/>
              <w:ind w:left="535"/>
              <w:jc w:val="left"/>
              <w:rPr>
                <w:rFonts w:cs="Arial"/>
                <w:sz w:val="24"/>
                <w:szCs w:val="24"/>
              </w:rPr>
            </w:pPr>
            <w:r w:rsidRPr="00776B1E">
              <w:rPr>
                <w:rFonts w:cs="Arial"/>
                <w:sz w:val="24"/>
                <w:szCs w:val="24"/>
              </w:rPr>
              <w:t>W skład Zarządu Oddziału PTI wchodzą: Prezes Oddziału PTI i członkowie Zarządu, wybrani przez Walne Zgromadzenie Członków Oddziału PTI oraz ustępujący Prezes Oddziału (jeśli wyrazi na to zgodę). Funkcję Prezesa Oddziału PTI można pełnić co najwyżej przez dwie kolejne pełne kadencje.</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126</w:t>
            </w:r>
          </w:p>
        </w:tc>
        <w:tc>
          <w:tcPr>
            <w:tcW w:w="7442" w:type="dxa"/>
            <w:shd w:val="clear" w:color="auto" w:fill="auto"/>
          </w:tcPr>
          <w:p w:rsidR="00757321" w:rsidRPr="00776B1E" w:rsidRDefault="00757321" w:rsidP="00776B1E">
            <w:pPr>
              <w:numPr>
                <w:ilvl w:val="0"/>
                <w:numId w:val="28"/>
              </w:numPr>
              <w:ind w:left="534"/>
              <w:rPr>
                <w:rFonts w:ascii="Arial" w:hAnsi="Arial" w:cs="Arial"/>
                <w:sz w:val="24"/>
                <w:szCs w:val="24"/>
              </w:rPr>
            </w:pPr>
            <w:r w:rsidRPr="00776B1E">
              <w:rPr>
                <w:rFonts w:ascii="Arial" w:hAnsi="Arial" w:cs="Arial"/>
                <w:sz w:val="24"/>
                <w:szCs w:val="24"/>
              </w:rPr>
              <w:t>Zarząd Oddziału PTI wybiera ze swojego grona Skarbnika Oddziału PTI w głosowaniu tajnym na wniosek prezesa Oddziału PTI. Zarząd Oddziału PTI w tym samym trybie może wybrać wiceprezesów Oddziału PTI.</w:t>
            </w:r>
          </w:p>
        </w:tc>
        <w:tc>
          <w:tcPr>
            <w:tcW w:w="7442" w:type="dxa"/>
            <w:shd w:val="clear" w:color="auto" w:fill="FFFFFF" w:themeFill="background1"/>
          </w:tcPr>
          <w:p w:rsidR="00757321" w:rsidRPr="00776B1E" w:rsidRDefault="00757321" w:rsidP="00776B1E">
            <w:pPr>
              <w:pStyle w:val="Numerowany"/>
              <w:numPr>
                <w:ilvl w:val="0"/>
                <w:numId w:val="116"/>
              </w:numPr>
              <w:spacing w:before="0"/>
              <w:ind w:left="535"/>
              <w:jc w:val="left"/>
              <w:rPr>
                <w:rFonts w:cs="Arial"/>
                <w:sz w:val="24"/>
                <w:szCs w:val="24"/>
              </w:rPr>
            </w:pPr>
            <w:r w:rsidRPr="00776B1E">
              <w:rPr>
                <w:rFonts w:cs="Arial"/>
                <w:sz w:val="24"/>
                <w:szCs w:val="24"/>
              </w:rPr>
              <w:t>Zarząd Oddziału PTI wybiera ze swojego grona Skarbnika Oddziału PTI w głosowaniu tajnym na wniosek Prezesa Oddziału PTI. Zarząd Oddziału PTI w tym samym trybie może wybrać wiceprezesów Oddziału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127</w:t>
            </w:r>
          </w:p>
        </w:tc>
        <w:tc>
          <w:tcPr>
            <w:tcW w:w="7442" w:type="dxa"/>
            <w:shd w:val="clear" w:color="auto" w:fill="auto"/>
          </w:tcPr>
          <w:p w:rsidR="00757321" w:rsidRPr="00776B1E" w:rsidRDefault="00757321" w:rsidP="00776B1E">
            <w:pPr>
              <w:numPr>
                <w:ilvl w:val="0"/>
                <w:numId w:val="117"/>
              </w:numPr>
              <w:ind w:left="534"/>
              <w:rPr>
                <w:rFonts w:ascii="Arial" w:hAnsi="Arial" w:cs="Arial"/>
                <w:sz w:val="24"/>
                <w:szCs w:val="24"/>
              </w:rPr>
            </w:pPr>
            <w:r w:rsidRPr="00776B1E">
              <w:rPr>
                <w:rFonts w:ascii="Arial" w:hAnsi="Arial" w:cs="Arial"/>
                <w:sz w:val="24"/>
                <w:szCs w:val="24"/>
              </w:rPr>
              <w:t>W skład Prezydium Zarządu Oddziału PTI wchodzą co najmniej prezes Oddziału PTI i wiceprezesi Oddziału PTI.</w:t>
            </w:r>
          </w:p>
        </w:tc>
        <w:tc>
          <w:tcPr>
            <w:tcW w:w="7442" w:type="dxa"/>
            <w:shd w:val="clear" w:color="auto" w:fill="auto"/>
          </w:tcPr>
          <w:p w:rsidR="00757321" w:rsidRPr="00776B1E" w:rsidRDefault="00757321" w:rsidP="00776B1E">
            <w:pPr>
              <w:pStyle w:val="Numerowany"/>
              <w:numPr>
                <w:ilvl w:val="0"/>
                <w:numId w:val="118"/>
              </w:numPr>
              <w:spacing w:before="0"/>
              <w:ind w:left="535" w:hanging="425"/>
              <w:jc w:val="left"/>
              <w:rPr>
                <w:rFonts w:cs="Arial"/>
                <w:sz w:val="24"/>
                <w:szCs w:val="24"/>
              </w:rPr>
            </w:pPr>
            <w:r w:rsidRPr="00776B1E">
              <w:rPr>
                <w:rFonts w:cs="Arial"/>
                <w:sz w:val="24"/>
                <w:szCs w:val="24"/>
              </w:rPr>
              <w:t>W skład Prezydium Zarządu Oddziału PTI wchodzą co najmniej Prezes Oddziału PTI i wiceprezesi Oddziału PTI.</w:t>
            </w:r>
          </w:p>
        </w:tc>
      </w:tr>
      <w:tr w:rsidR="00776B1E" w:rsidRPr="00627E86" w:rsidTr="00776B1E">
        <w:tc>
          <w:tcPr>
            <w:tcW w:w="710" w:type="dxa"/>
            <w:shd w:val="clear" w:color="auto" w:fill="auto"/>
          </w:tcPr>
          <w:p w:rsidR="00757321" w:rsidRPr="00776B1E" w:rsidRDefault="00757321" w:rsidP="00776B1E">
            <w:pPr>
              <w:widowControl/>
              <w:jc w:val="center"/>
              <w:rPr>
                <w:rFonts w:ascii="Arial" w:hAnsi="Arial" w:cs="Arial"/>
                <w:sz w:val="24"/>
                <w:szCs w:val="24"/>
              </w:rPr>
            </w:pPr>
            <w:r w:rsidRPr="00776B1E">
              <w:rPr>
                <w:rFonts w:ascii="Arial" w:hAnsi="Arial" w:cs="Arial"/>
                <w:sz w:val="24"/>
                <w:szCs w:val="24"/>
              </w:rPr>
              <w:t>128</w:t>
            </w:r>
          </w:p>
        </w:tc>
        <w:tc>
          <w:tcPr>
            <w:tcW w:w="7442" w:type="dxa"/>
            <w:shd w:val="clear" w:color="auto" w:fill="auto"/>
          </w:tcPr>
          <w:p w:rsidR="00757321" w:rsidRPr="00776B1E" w:rsidRDefault="00757321" w:rsidP="00776B1E">
            <w:pPr>
              <w:numPr>
                <w:ilvl w:val="0"/>
                <w:numId w:val="117"/>
              </w:numPr>
              <w:ind w:left="534"/>
              <w:rPr>
                <w:rFonts w:ascii="Arial" w:hAnsi="Arial" w:cs="Arial"/>
                <w:sz w:val="24"/>
                <w:szCs w:val="24"/>
              </w:rPr>
            </w:pPr>
            <w:r w:rsidRPr="00776B1E">
              <w:rPr>
                <w:rFonts w:ascii="Arial" w:hAnsi="Arial" w:cs="Arial"/>
                <w:sz w:val="24"/>
                <w:szCs w:val="24"/>
              </w:rPr>
              <w:t>W zakresie ustania członkostwa w Zarządzie Oddziału PTI oraz wyga-śnięcia mandatu prezesa Oddziału PTI stosuje się odpowiednio zapisy § 19 ustęp 4.</w:t>
            </w:r>
          </w:p>
        </w:tc>
        <w:tc>
          <w:tcPr>
            <w:tcW w:w="7442" w:type="dxa"/>
            <w:shd w:val="clear" w:color="auto" w:fill="auto"/>
          </w:tcPr>
          <w:p w:rsidR="00757321" w:rsidRPr="00776B1E" w:rsidRDefault="00757321" w:rsidP="00776B1E">
            <w:pPr>
              <w:pStyle w:val="Numerowany"/>
              <w:numPr>
                <w:ilvl w:val="0"/>
                <w:numId w:val="118"/>
              </w:numPr>
              <w:spacing w:before="0"/>
              <w:ind w:left="535"/>
              <w:jc w:val="left"/>
              <w:rPr>
                <w:rFonts w:cs="Arial"/>
                <w:sz w:val="24"/>
                <w:szCs w:val="24"/>
              </w:rPr>
            </w:pPr>
            <w:r w:rsidRPr="00776B1E">
              <w:rPr>
                <w:rFonts w:cs="Arial"/>
                <w:sz w:val="24"/>
                <w:szCs w:val="24"/>
              </w:rPr>
              <w:t>W zakresie ustania członkostwa w Zarządzie Oddziału PTI oraz wygaśnięcia mandatu Prezesa Oddziału PTI stosuje się odpowiednio zapisy § 23 ust. 4.</w:t>
            </w:r>
          </w:p>
        </w:tc>
      </w:tr>
      <w:tr w:rsidR="00776B1E" w:rsidRPr="00627E86" w:rsidTr="00776B1E">
        <w:tc>
          <w:tcPr>
            <w:tcW w:w="710" w:type="dxa"/>
            <w:shd w:val="clear" w:color="auto" w:fill="auto"/>
          </w:tcPr>
          <w:p w:rsidR="00757321" w:rsidRPr="00776B1E" w:rsidRDefault="00757321" w:rsidP="00776B1E">
            <w:pPr>
              <w:widowControl/>
              <w:jc w:val="center"/>
              <w:rPr>
                <w:rFonts w:ascii="Arial" w:hAnsi="Arial" w:cs="Arial"/>
                <w:sz w:val="24"/>
                <w:szCs w:val="24"/>
              </w:rPr>
            </w:pPr>
            <w:r w:rsidRPr="00776B1E">
              <w:rPr>
                <w:rFonts w:ascii="Arial" w:hAnsi="Arial" w:cs="Arial"/>
                <w:sz w:val="24"/>
                <w:szCs w:val="24"/>
              </w:rPr>
              <w:t>129</w:t>
            </w:r>
          </w:p>
        </w:tc>
        <w:tc>
          <w:tcPr>
            <w:tcW w:w="7442" w:type="dxa"/>
            <w:shd w:val="clear" w:color="auto" w:fill="auto"/>
          </w:tcPr>
          <w:p w:rsidR="00757321" w:rsidRPr="00776B1E" w:rsidRDefault="00757321" w:rsidP="00627E86">
            <w:pPr>
              <w:rPr>
                <w:rFonts w:ascii="Arial" w:hAnsi="Arial" w:cs="Arial"/>
                <w:sz w:val="24"/>
                <w:szCs w:val="24"/>
              </w:rPr>
            </w:pPr>
            <w:r w:rsidRPr="00776B1E">
              <w:rPr>
                <w:rFonts w:ascii="Arial" w:hAnsi="Arial" w:cs="Arial"/>
                <w:sz w:val="24"/>
                <w:szCs w:val="24"/>
              </w:rPr>
              <w:t>Ust. 7</w:t>
            </w:r>
          </w:p>
        </w:tc>
        <w:tc>
          <w:tcPr>
            <w:tcW w:w="7442" w:type="dxa"/>
            <w:shd w:val="clear" w:color="auto" w:fill="auto"/>
          </w:tcPr>
          <w:p w:rsidR="00757321" w:rsidRPr="00776B1E" w:rsidRDefault="00757321" w:rsidP="00776B1E">
            <w:pPr>
              <w:widowControl/>
              <w:rPr>
                <w:rFonts w:ascii="Arial" w:hAnsi="Arial" w:cs="Arial"/>
                <w:sz w:val="24"/>
                <w:szCs w:val="24"/>
              </w:rPr>
            </w:pPr>
            <w:r w:rsidRPr="00776B1E">
              <w:rPr>
                <w:rFonts w:ascii="Arial" w:hAnsi="Arial" w:cs="Arial"/>
                <w:sz w:val="24"/>
                <w:szCs w:val="24"/>
              </w:rPr>
              <w:t>Ust. 7</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130</w:t>
            </w:r>
          </w:p>
        </w:tc>
        <w:tc>
          <w:tcPr>
            <w:tcW w:w="7442" w:type="dxa"/>
            <w:shd w:val="clear" w:color="auto" w:fill="auto"/>
          </w:tcPr>
          <w:p w:rsidR="00757321" w:rsidRPr="00776B1E" w:rsidRDefault="00757321" w:rsidP="00627E86">
            <w:pPr>
              <w:rPr>
                <w:rFonts w:ascii="Arial" w:hAnsi="Arial" w:cs="Arial"/>
                <w:sz w:val="24"/>
                <w:szCs w:val="24"/>
              </w:rPr>
            </w:pPr>
          </w:p>
        </w:tc>
        <w:tc>
          <w:tcPr>
            <w:tcW w:w="7442" w:type="dxa"/>
            <w:shd w:val="clear" w:color="auto" w:fill="auto"/>
          </w:tcPr>
          <w:p w:rsidR="00757321" w:rsidRPr="00776B1E" w:rsidRDefault="00757321" w:rsidP="00776B1E">
            <w:pPr>
              <w:widowControl/>
              <w:numPr>
                <w:ilvl w:val="0"/>
                <w:numId w:val="119"/>
              </w:numPr>
              <w:ind w:left="677" w:hanging="426"/>
              <w:rPr>
                <w:rFonts w:ascii="Arial" w:hAnsi="Arial" w:cs="Arial"/>
                <w:sz w:val="24"/>
                <w:szCs w:val="24"/>
              </w:rPr>
            </w:pPr>
            <w:r w:rsidRPr="00776B1E">
              <w:rPr>
                <w:rFonts w:ascii="Arial" w:hAnsi="Arial" w:cs="Arial"/>
                <w:sz w:val="24"/>
                <w:szCs w:val="24"/>
              </w:rPr>
              <w:t>uchwalanie Regulaminu Pracy Zarządu Oddziału PTI oraz Regulaminu Pracy Prezydium Zarząd Oddziału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131</w:t>
            </w:r>
          </w:p>
        </w:tc>
        <w:tc>
          <w:tcPr>
            <w:tcW w:w="7442" w:type="dxa"/>
            <w:shd w:val="clear" w:color="auto" w:fill="auto"/>
          </w:tcPr>
          <w:p w:rsidR="00757321" w:rsidRPr="00776B1E" w:rsidRDefault="00757321" w:rsidP="00776B1E">
            <w:pPr>
              <w:widowControl/>
              <w:numPr>
                <w:ilvl w:val="0"/>
                <w:numId w:val="120"/>
              </w:numPr>
              <w:rPr>
                <w:rFonts w:ascii="Arial" w:hAnsi="Arial" w:cs="Arial"/>
                <w:sz w:val="24"/>
                <w:szCs w:val="24"/>
              </w:rPr>
            </w:pPr>
            <w:r w:rsidRPr="00776B1E">
              <w:rPr>
                <w:rFonts w:ascii="Arial" w:hAnsi="Arial" w:cs="Arial"/>
                <w:sz w:val="24"/>
                <w:szCs w:val="24"/>
              </w:rPr>
              <w:t>przyjmowanie członków zwyczajnych Towarzystwa i stwierdzanie ustania ich członkostwa,</w:t>
            </w:r>
          </w:p>
        </w:tc>
        <w:tc>
          <w:tcPr>
            <w:tcW w:w="7442" w:type="dxa"/>
            <w:shd w:val="clear" w:color="auto" w:fill="auto"/>
          </w:tcPr>
          <w:p w:rsidR="00757321" w:rsidRPr="00776B1E" w:rsidRDefault="00757321" w:rsidP="00776B1E">
            <w:pPr>
              <w:widowControl/>
              <w:numPr>
                <w:ilvl w:val="0"/>
                <w:numId w:val="120"/>
              </w:numPr>
              <w:ind w:hanging="425"/>
              <w:rPr>
                <w:rFonts w:ascii="Arial" w:hAnsi="Arial" w:cs="Arial"/>
                <w:sz w:val="24"/>
                <w:szCs w:val="24"/>
              </w:rPr>
            </w:pPr>
            <w:r w:rsidRPr="00776B1E">
              <w:rPr>
                <w:rFonts w:ascii="Arial" w:hAnsi="Arial" w:cs="Arial"/>
                <w:sz w:val="24"/>
                <w:szCs w:val="24"/>
              </w:rPr>
              <w:t>przyjmowanie, w drodze uchwał, członków zwyczajnych Towarzystwa i stwierdzanie, również w drodze uchwał, ustania ich członkostwa (z wyjątkiem śmierci członka Towarzystwa),</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lastRenderedPageBreak/>
              <w:t>132</w:t>
            </w:r>
          </w:p>
        </w:tc>
        <w:tc>
          <w:tcPr>
            <w:tcW w:w="7442" w:type="dxa"/>
            <w:shd w:val="clear" w:color="auto" w:fill="auto"/>
          </w:tcPr>
          <w:p w:rsidR="00757321" w:rsidRPr="00776B1E" w:rsidRDefault="00757321" w:rsidP="00776B1E">
            <w:pPr>
              <w:widowControl/>
              <w:numPr>
                <w:ilvl w:val="0"/>
                <w:numId w:val="120"/>
              </w:numPr>
              <w:rPr>
                <w:rFonts w:ascii="Arial" w:hAnsi="Arial" w:cs="Arial"/>
                <w:sz w:val="24"/>
                <w:szCs w:val="24"/>
              </w:rPr>
            </w:pPr>
            <w:r w:rsidRPr="00776B1E">
              <w:rPr>
                <w:rFonts w:ascii="Arial" w:hAnsi="Arial" w:cs="Arial"/>
                <w:sz w:val="24"/>
                <w:szCs w:val="24"/>
              </w:rPr>
              <w:t>powoływanie, zawieszanie i rozwiązywanie Kół PTI na terenie działania Oddziału PTI,</w:t>
            </w:r>
          </w:p>
          <w:p w:rsidR="00757321" w:rsidRPr="00776B1E" w:rsidRDefault="00757321" w:rsidP="00776B1E">
            <w:pPr>
              <w:widowControl/>
              <w:numPr>
                <w:ilvl w:val="0"/>
                <w:numId w:val="120"/>
              </w:numPr>
              <w:rPr>
                <w:rFonts w:ascii="Arial" w:hAnsi="Arial" w:cs="Arial"/>
                <w:sz w:val="24"/>
                <w:szCs w:val="24"/>
              </w:rPr>
            </w:pPr>
            <w:r w:rsidRPr="00776B1E">
              <w:rPr>
                <w:rFonts w:ascii="Arial" w:hAnsi="Arial" w:cs="Arial"/>
                <w:sz w:val="24"/>
                <w:szCs w:val="24"/>
              </w:rPr>
              <w:t>przyjmowanie rezygnacji członków Zarządu Oddziału PTI,</w:t>
            </w:r>
          </w:p>
          <w:p w:rsidR="00757321" w:rsidRPr="00776B1E" w:rsidRDefault="00757321" w:rsidP="00776B1E">
            <w:pPr>
              <w:widowControl/>
              <w:numPr>
                <w:ilvl w:val="0"/>
                <w:numId w:val="120"/>
              </w:numPr>
              <w:rPr>
                <w:rFonts w:ascii="Arial" w:hAnsi="Arial" w:cs="Arial"/>
                <w:sz w:val="24"/>
                <w:szCs w:val="24"/>
              </w:rPr>
            </w:pPr>
            <w:r w:rsidRPr="00776B1E">
              <w:rPr>
                <w:rFonts w:ascii="Arial" w:hAnsi="Arial" w:cs="Arial"/>
                <w:sz w:val="24"/>
                <w:szCs w:val="24"/>
              </w:rPr>
              <w:t>zarządzanie majątkiem Towarzystwa w ramach uprawnień przyznanych przez Zarząd Główny PTI.</w:t>
            </w:r>
          </w:p>
        </w:tc>
        <w:tc>
          <w:tcPr>
            <w:tcW w:w="7442" w:type="dxa"/>
            <w:shd w:val="clear" w:color="auto" w:fill="auto"/>
          </w:tcPr>
          <w:p w:rsidR="00757321" w:rsidRPr="00776B1E" w:rsidRDefault="00757321" w:rsidP="00776B1E">
            <w:pPr>
              <w:widowControl/>
              <w:numPr>
                <w:ilvl w:val="0"/>
                <w:numId w:val="120"/>
              </w:numPr>
              <w:ind w:hanging="425"/>
              <w:rPr>
                <w:rFonts w:ascii="Arial" w:hAnsi="Arial" w:cs="Arial"/>
                <w:sz w:val="24"/>
                <w:szCs w:val="24"/>
              </w:rPr>
            </w:pPr>
            <w:r w:rsidRPr="00776B1E">
              <w:rPr>
                <w:rFonts w:ascii="Arial" w:hAnsi="Arial" w:cs="Arial"/>
                <w:sz w:val="24"/>
                <w:szCs w:val="24"/>
              </w:rPr>
              <w:t>powoływanie, zawieszanie i rozwiązywanie Kół PTI na terenie działania Oddziału PTI,</w:t>
            </w:r>
          </w:p>
          <w:p w:rsidR="00757321" w:rsidRPr="00776B1E" w:rsidRDefault="00757321" w:rsidP="00776B1E">
            <w:pPr>
              <w:widowControl/>
              <w:numPr>
                <w:ilvl w:val="0"/>
                <w:numId w:val="120"/>
              </w:numPr>
              <w:ind w:hanging="425"/>
              <w:rPr>
                <w:rFonts w:ascii="Arial" w:hAnsi="Arial" w:cs="Arial"/>
                <w:sz w:val="24"/>
                <w:szCs w:val="24"/>
              </w:rPr>
            </w:pPr>
            <w:r w:rsidRPr="00776B1E">
              <w:rPr>
                <w:rFonts w:ascii="Arial" w:hAnsi="Arial" w:cs="Arial"/>
                <w:sz w:val="24"/>
                <w:szCs w:val="24"/>
              </w:rPr>
              <w:t>przyjmowanie rezygnacji członków Zarządu Oddziału PTI,</w:t>
            </w:r>
          </w:p>
          <w:p w:rsidR="00757321" w:rsidRPr="00776B1E" w:rsidRDefault="00757321" w:rsidP="00776B1E">
            <w:pPr>
              <w:pStyle w:val="Numerowany"/>
              <w:numPr>
                <w:ilvl w:val="0"/>
                <w:numId w:val="121"/>
              </w:numPr>
              <w:spacing w:before="0"/>
              <w:ind w:left="677" w:hanging="426"/>
              <w:jc w:val="left"/>
              <w:rPr>
                <w:rFonts w:cs="Arial"/>
                <w:sz w:val="24"/>
                <w:szCs w:val="24"/>
              </w:rPr>
            </w:pPr>
            <w:r w:rsidRPr="00776B1E">
              <w:rPr>
                <w:rFonts w:cs="Arial"/>
                <w:sz w:val="24"/>
                <w:szCs w:val="24"/>
              </w:rPr>
              <w:t>zarządzanie majątkiem Towarzystwa w ramach uprawnień przyznanych przez Zarząd Główny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133</w:t>
            </w:r>
          </w:p>
        </w:tc>
        <w:tc>
          <w:tcPr>
            <w:tcW w:w="7442" w:type="dxa"/>
            <w:shd w:val="clear" w:color="auto" w:fill="auto"/>
          </w:tcPr>
          <w:p w:rsidR="00757321" w:rsidRPr="00776B1E" w:rsidRDefault="00757321" w:rsidP="00776B1E">
            <w:pPr>
              <w:numPr>
                <w:ilvl w:val="0"/>
                <w:numId w:val="122"/>
              </w:numPr>
              <w:ind w:left="534" w:hanging="425"/>
              <w:rPr>
                <w:rFonts w:ascii="Arial" w:hAnsi="Arial" w:cs="Arial"/>
                <w:sz w:val="24"/>
                <w:szCs w:val="24"/>
              </w:rPr>
            </w:pPr>
            <w:r w:rsidRPr="00776B1E">
              <w:rPr>
                <w:rFonts w:ascii="Arial" w:hAnsi="Arial" w:cs="Arial"/>
                <w:sz w:val="24"/>
                <w:szCs w:val="24"/>
              </w:rPr>
              <w:t>Uchwały Zarządu Oddziału PTI i Prezydium Zarządu Oddziału PTI są podejmowane zwykłą większością głosów przy obecności ponad połowy członków, w tym prezesa Oddziału PTI lub jednego z wiceprezesów Oddziału PTI. W przypadku równej liczby głosów rozstrzyga głos przewodniczącego zebrania. Uchwały Zarządu Oddziału PTI są przekazywane do Biura Zarządu Głównego PTI.</w:t>
            </w:r>
          </w:p>
        </w:tc>
        <w:tc>
          <w:tcPr>
            <w:tcW w:w="7442" w:type="dxa"/>
            <w:shd w:val="clear" w:color="auto" w:fill="auto"/>
          </w:tcPr>
          <w:p w:rsidR="00757321" w:rsidRPr="00776B1E" w:rsidRDefault="00757321" w:rsidP="00776B1E">
            <w:pPr>
              <w:numPr>
                <w:ilvl w:val="0"/>
                <w:numId w:val="123"/>
              </w:numPr>
              <w:ind w:left="535"/>
              <w:rPr>
                <w:rFonts w:ascii="Arial" w:hAnsi="Arial" w:cs="Arial"/>
                <w:sz w:val="24"/>
                <w:szCs w:val="24"/>
              </w:rPr>
            </w:pPr>
            <w:r w:rsidRPr="00776B1E">
              <w:rPr>
                <w:rFonts w:ascii="Arial" w:hAnsi="Arial" w:cs="Arial"/>
                <w:sz w:val="24"/>
                <w:szCs w:val="24"/>
              </w:rPr>
              <w:t>Uchwały Zarządu Oddziału PTI i Prezydium Zarządu Oddziału PTI są podejmowane zwykłą większością głosów przy obecności ponad połowy członków, w tym Prezesa Oddziału PTI lub jednego z wiceprezesów Oddziału PTI. W przypadku równej liczby głosów rozstrzyga głos przewodniczącego zebrania. Uchwały Zarządu Oddziału PTI są przekazywane do Biura Zarządu Głównego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134</w:t>
            </w:r>
          </w:p>
        </w:tc>
        <w:tc>
          <w:tcPr>
            <w:tcW w:w="7442" w:type="dxa"/>
            <w:shd w:val="clear" w:color="auto" w:fill="auto"/>
          </w:tcPr>
          <w:p w:rsidR="00757321" w:rsidRPr="00776B1E" w:rsidRDefault="00757321" w:rsidP="00776B1E">
            <w:pPr>
              <w:keepNext/>
              <w:widowControl/>
              <w:outlineLvl w:val="2"/>
              <w:rPr>
                <w:rFonts w:ascii="Arial" w:hAnsi="Arial" w:cs="Arial"/>
                <w:bCs/>
                <w:sz w:val="24"/>
                <w:szCs w:val="24"/>
                <w:lang w:eastAsia="x-none"/>
              </w:rPr>
            </w:pPr>
            <w:r w:rsidRPr="00776B1E">
              <w:rPr>
                <w:rFonts w:ascii="Arial" w:hAnsi="Arial" w:cs="Arial"/>
                <w:bCs/>
                <w:sz w:val="24"/>
                <w:szCs w:val="24"/>
                <w:lang w:eastAsia="x-none"/>
              </w:rPr>
              <w:t>§ 32 Komisja Rewizyjna Oddziału PTI</w:t>
            </w:r>
          </w:p>
        </w:tc>
        <w:tc>
          <w:tcPr>
            <w:tcW w:w="7442" w:type="dxa"/>
            <w:shd w:val="clear" w:color="auto" w:fill="auto"/>
          </w:tcPr>
          <w:p w:rsidR="00757321" w:rsidRPr="00776B1E" w:rsidRDefault="00757321" w:rsidP="00776B1E">
            <w:pPr>
              <w:keepNext/>
              <w:widowControl/>
              <w:jc w:val="center"/>
              <w:outlineLvl w:val="2"/>
              <w:rPr>
                <w:rFonts w:ascii="Arial" w:hAnsi="Arial" w:cs="Arial"/>
                <w:bCs/>
                <w:sz w:val="24"/>
                <w:szCs w:val="24"/>
                <w:lang w:eastAsia="x-none"/>
              </w:rPr>
            </w:pPr>
            <w:bookmarkStart w:id="227" w:name="_Toc454363997"/>
            <w:bookmarkStart w:id="228" w:name="_Toc454364219"/>
            <w:bookmarkStart w:id="229" w:name="_Toc454446287"/>
            <w:bookmarkStart w:id="230" w:name="_Toc454700811"/>
            <w:bookmarkStart w:id="231" w:name="_Toc484983367"/>
            <w:bookmarkStart w:id="232" w:name="_Toc414557007"/>
            <w:r w:rsidRPr="00776B1E">
              <w:rPr>
                <w:rFonts w:ascii="Arial" w:hAnsi="Arial" w:cs="Arial"/>
                <w:bCs/>
                <w:sz w:val="24"/>
                <w:szCs w:val="24"/>
                <w:lang w:eastAsia="x-none"/>
              </w:rPr>
              <w:t>§ 36 Komisja Rewizyjna Oddziału</w:t>
            </w:r>
            <w:bookmarkEnd w:id="227"/>
            <w:bookmarkEnd w:id="228"/>
            <w:bookmarkEnd w:id="229"/>
            <w:bookmarkEnd w:id="230"/>
            <w:bookmarkEnd w:id="231"/>
            <w:bookmarkEnd w:id="232"/>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135</w:t>
            </w:r>
          </w:p>
        </w:tc>
        <w:tc>
          <w:tcPr>
            <w:tcW w:w="7442" w:type="dxa"/>
            <w:shd w:val="clear" w:color="auto" w:fill="auto"/>
          </w:tcPr>
          <w:p w:rsidR="00757321" w:rsidRPr="00776B1E" w:rsidRDefault="00757321" w:rsidP="00776B1E">
            <w:pPr>
              <w:keepNext/>
              <w:widowControl/>
              <w:outlineLvl w:val="2"/>
              <w:rPr>
                <w:rFonts w:ascii="Arial" w:hAnsi="Arial" w:cs="Arial"/>
                <w:bCs/>
                <w:sz w:val="24"/>
                <w:szCs w:val="24"/>
                <w:lang w:eastAsia="x-none"/>
              </w:rPr>
            </w:pPr>
            <w:r w:rsidRPr="00776B1E">
              <w:rPr>
                <w:rFonts w:ascii="Arial" w:hAnsi="Arial" w:cs="Arial"/>
                <w:bCs/>
                <w:sz w:val="24"/>
                <w:szCs w:val="24"/>
                <w:lang w:eastAsia="x-none"/>
              </w:rPr>
              <w:t>§ 33 Sąd Koleżeński Oddziału PTI</w:t>
            </w:r>
          </w:p>
        </w:tc>
        <w:tc>
          <w:tcPr>
            <w:tcW w:w="7442" w:type="dxa"/>
            <w:shd w:val="clear" w:color="auto" w:fill="auto"/>
          </w:tcPr>
          <w:p w:rsidR="00757321" w:rsidRPr="00776B1E" w:rsidRDefault="00757321" w:rsidP="00776B1E">
            <w:pPr>
              <w:keepNext/>
              <w:widowControl/>
              <w:outlineLvl w:val="2"/>
              <w:rPr>
                <w:rFonts w:ascii="Arial" w:hAnsi="Arial" w:cs="Arial"/>
                <w:bCs/>
                <w:sz w:val="24"/>
                <w:szCs w:val="24"/>
                <w:lang w:eastAsia="x-none"/>
              </w:rPr>
            </w:pPr>
            <w:bookmarkStart w:id="233" w:name="_Toc484983368"/>
            <w:bookmarkStart w:id="234" w:name="_Toc414557008"/>
            <w:r w:rsidRPr="00776B1E">
              <w:rPr>
                <w:rFonts w:ascii="Arial" w:hAnsi="Arial" w:cs="Arial"/>
                <w:bCs/>
                <w:sz w:val="24"/>
                <w:szCs w:val="24"/>
                <w:lang w:eastAsia="x-none"/>
              </w:rPr>
              <w:t>§ 37 Sąd Koleżeński Oddziału</w:t>
            </w:r>
            <w:bookmarkEnd w:id="233"/>
            <w:bookmarkEnd w:id="234"/>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136</w:t>
            </w:r>
          </w:p>
        </w:tc>
        <w:tc>
          <w:tcPr>
            <w:tcW w:w="7442" w:type="dxa"/>
            <w:shd w:val="clear" w:color="auto" w:fill="auto"/>
          </w:tcPr>
          <w:p w:rsidR="00757321" w:rsidRPr="00776B1E" w:rsidRDefault="00757321" w:rsidP="00776B1E">
            <w:pPr>
              <w:keepNext/>
              <w:widowControl/>
              <w:outlineLvl w:val="2"/>
              <w:rPr>
                <w:rFonts w:ascii="Arial" w:hAnsi="Arial" w:cs="Arial"/>
                <w:sz w:val="24"/>
                <w:szCs w:val="24"/>
              </w:rPr>
            </w:pPr>
            <w:r w:rsidRPr="00776B1E">
              <w:rPr>
                <w:rFonts w:ascii="Arial" w:hAnsi="Arial" w:cs="Arial"/>
                <w:bCs/>
                <w:sz w:val="24"/>
                <w:szCs w:val="24"/>
                <w:lang w:eastAsia="x-none"/>
              </w:rPr>
              <w:t>§ 34 Rozwiązanie Oddziału PTI</w:t>
            </w:r>
          </w:p>
        </w:tc>
        <w:tc>
          <w:tcPr>
            <w:tcW w:w="7442" w:type="dxa"/>
            <w:shd w:val="clear" w:color="auto" w:fill="auto"/>
          </w:tcPr>
          <w:p w:rsidR="00757321" w:rsidRPr="00776B1E" w:rsidRDefault="00757321" w:rsidP="00776B1E">
            <w:pPr>
              <w:keepNext/>
              <w:widowControl/>
              <w:outlineLvl w:val="2"/>
              <w:rPr>
                <w:rFonts w:ascii="Arial" w:hAnsi="Arial" w:cs="Arial"/>
                <w:sz w:val="24"/>
                <w:szCs w:val="24"/>
              </w:rPr>
            </w:pPr>
            <w:bookmarkStart w:id="235" w:name="_Toc484983369"/>
            <w:bookmarkStart w:id="236" w:name="_Toc414557009"/>
            <w:r w:rsidRPr="00776B1E">
              <w:rPr>
                <w:rFonts w:ascii="Arial" w:hAnsi="Arial" w:cs="Arial"/>
                <w:bCs/>
                <w:sz w:val="24"/>
                <w:szCs w:val="24"/>
                <w:lang w:eastAsia="x-none"/>
              </w:rPr>
              <w:t>§ 38 Rozwiązanie Oddziału</w:t>
            </w:r>
            <w:bookmarkEnd w:id="235"/>
            <w:bookmarkEnd w:id="236"/>
          </w:p>
        </w:tc>
      </w:tr>
      <w:tr w:rsidR="00776B1E" w:rsidRPr="00627E86" w:rsidTr="00776B1E">
        <w:trPr>
          <w:trHeight w:val="653"/>
        </w:trPr>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137</w:t>
            </w:r>
          </w:p>
        </w:tc>
        <w:tc>
          <w:tcPr>
            <w:tcW w:w="7442" w:type="dxa"/>
            <w:shd w:val="clear" w:color="auto" w:fill="auto"/>
          </w:tcPr>
          <w:p w:rsidR="00757321" w:rsidRPr="00776B1E" w:rsidRDefault="00757321" w:rsidP="00776B1E">
            <w:pPr>
              <w:numPr>
                <w:ilvl w:val="0"/>
                <w:numId w:val="124"/>
              </w:numPr>
              <w:ind w:left="392"/>
              <w:rPr>
                <w:rFonts w:ascii="Arial" w:hAnsi="Arial" w:cs="Arial"/>
                <w:bCs/>
                <w:iCs/>
                <w:sz w:val="24"/>
                <w:szCs w:val="24"/>
                <w:lang w:eastAsia="x-none"/>
              </w:rPr>
            </w:pPr>
            <w:r w:rsidRPr="00776B1E">
              <w:rPr>
                <w:rFonts w:ascii="Arial" w:hAnsi="Arial" w:cs="Arial"/>
                <w:sz w:val="24"/>
                <w:szCs w:val="24"/>
              </w:rPr>
              <w:t>Rozwiązanie Oddziału PTI następuje na mocy uchwały Zarządu Głównego PTI w przypadku ustania jego działalności, trwałego spadku liczby członków poniżej zapisanej w § 26 lub na wniosek Walnego Zgromadzenia Członków Oddziału PTI.</w:t>
            </w:r>
          </w:p>
        </w:tc>
        <w:tc>
          <w:tcPr>
            <w:tcW w:w="7442" w:type="dxa"/>
            <w:shd w:val="clear" w:color="auto" w:fill="auto"/>
          </w:tcPr>
          <w:p w:rsidR="00757321" w:rsidRPr="00776B1E" w:rsidRDefault="00757321" w:rsidP="00776B1E">
            <w:pPr>
              <w:numPr>
                <w:ilvl w:val="0"/>
                <w:numId w:val="125"/>
              </w:numPr>
              <w:ind w:left="393" w:hanging="283"/>
              <w:rPr>
                <w:rFonts w:ascii="Arial" w:hAnsi="Arial" w:cs="Arial"/>
                <w:bCs/>
                <w:iCs/>
                <w:sz w:val="24"/>
                <w:szCs w:val="24"/>
                <w:lang w:eastAsia="x-none"/>
              </w:rPr>
            </w:pPr>
            <w:r w:rsidRPr="00776B1E">
              <w:rPr>
                <w:rFonts w:ascii="Arial" w:hAnsi="Arial" w:cs="Arial"/>
                <w:sz w:val="24"/>
                <w:szCs w:val="24"/>
              </w:rPr>
              <w:t>Rozwiązanie Oddziału PTI następuje na mocy uchwały Zarządu Głównego PTI w przypadku ustania jego działalności, trwałego spadku liczby członków poniżej zapisanej w § 33 lub na wniosek Walnego Zgromadzenia Członków Oddziału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138</w:t>
            </w:r>
          </w:p>
        </w:tc>
        <w:tc>
          <w:tcPr>
            <w:tcW w:w="7442" w:type="dxa"/>
            <w:shd w:val="clear" w:color="auto" w:fill="auto"/>
          </w:tcPr>
          <w:p w:rsidR="00757321" w:rsidRPr="00776B1E" w:rsidRDefault="00757321" w:rsidP="00776B1E">
            <w:pPr>
              <w:keepNext/>
              <w:widowControl/>
              <w:outlineLvl w:val="2"/>
              <w:rPr>
                <w:rFonts w:ascii="Arial" w:hAnsi="Arial" w:cs="Arial"/>
                <w:sz w:val="24"/>
                <w:szCs w:val="24"/>
              </w:rPr>
            </w:pPr>
            <w:r w:rsidRPr="00776B1E">
              <w:rPr>
                <w:rFonts w:ascii="Arial" w:hAnsi="Arial" w:cs="Arial"/>
                <w:bCs/>
                <w:iCs/>
                <w:sz w:val="24"/>
                <w:szCs w:val="24"/>
                <w:lang w:eastAsia="x-none"/>
              </w:rPr>
              <w:t>ROZDZIAŁ VI. Koła PTI</w:t>
            </w:r>
          </w:p>
        </w:tc>
        <w:tc>
          <w:tcPr>
            <w:tcW w:w="7442" w:type="dxa"/>
            <w:shd w:val="clear" w:color="auto" w:fill="auto"/>
          </w:tcPr>
          <w:p w:rsidR="00757321" w:rsidRPr="00776B1E" w:rsidRDefault="00757321" w:rsidP="00776B1E">
            <w:pPr>
              <w:keepNext/>
              <w:widowControl/>
              <w:outlineLvl w:val="2"/>
              <w:rPr>
                <w:rFonts w:ascii="Arial" w:hAnsi="Arial" w:cs="Arial"/>
                <w:bCs/>
                <w:sz w:val="24"/>
                <w:szCs w:val="24"/>
                <w:lang w:eastAsia="x-none"/>
              </w:rPr>
            </w:pPr>
            <w:bookmarkStart w:id="237" w:name="_Toc414557010"/>
            <w:bookmarkStart w:id="238" w:name="_Toc484983370"/>
            <w:r w:rsidRPr="00776B1E">
              <w:rPr>
                <w:rFonts w:ascii="Arial" w:hAnsi="Arial" w:cs="Arial"/>
                <w:bCs/>
                <w:iCs/>
                <w:sz w:val="24"/>
                <w:szCs w:val="24"/>
                <w:lang w:eastAsia="x-none"/>
              </w:rPr>
              <w:t>ROZDZIAŁ VII. Koła PTI</w:t>
            </w:r>
            <w:bookmarkEnd w:id="237"/>
            <w:bookmarkEnd w:id="238"/>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139</w:t>
            </w:r>
          </w:p>
        </w:tc>
        <w:tc>
          <w:tcPr>
            <w:tcW w:w="7442" w:type="dxa"/>
            <w:shd w:val="clear" w:color="auto" w:fill="auto"/>
          </w:tcPr>
          <w:p w:rsidR="00757321" w:rsidRPr="00776B1E" w:rsidRDefault="00757321" w:rsidP="00776B1E">
            <w:pPr>
              <w:jc w:val="both"/>
              <w:rPr>
                <w:rFonts w:ascii="Arial" w:hAnsi="Arial" w:cs="Arial"/>
                <w:sz w:val="24"/>
                <w:szCs w:val="24"/>
              </w:rPr>
            </w:pPr>
            <w:r w:rsidRPr="00776B1E">
              <w:rPr>
                <w:rFonts w:ascii="Arial" w:hAnsi="Arial" w:cs="Arial"/>
                <w:bCs/>
                <w:sz w:val="24"/>
                <w:szCs w:val="24"/>
                <w:lang w:eastAsia="x-none"/>
              </w:rPr>
              <w:t>§ 35 Powołanie Koła PTI</w:t>
            </w:r>
          </w:p>
        </w:tc>
        <w:tc>
          <w:tcPr>
            <w:tcW w:w="7442" w:type="dxa"/>
            <w:shd w:val="clear" w:color="auto" w:fill="auto"/>
          </w:tcPr>
          <w:p w:rsidR="00757321" w:rsidRPr="00776B1E" w:rsidRDefault="00757321" w:rsidP="00776B1E">
            <w:pPr>
              <w:pStyle w:val="Numerowany"/>
              <w:spacing w:before="0"/>
              <w:rPr>
                <w:rFonts w:cs="Arial"/>
                <w:sz w:val="24"/>
                <w:szCs w:val="24"/>
              </w:rPr>
            </w:pPr>
            <w:bookmarkStart w:id="239" w:name="_Toc454364000"/>
            <w:bookmarkStart w:id="240" w:name="_Toc454364222"/>
            <w:bookmarkStart w:id="241" w:name="_Toc454446290"/>
            <w:bookmarkStart w:id="242" w:name="_Toc454700814"/>
            <w:bookmarkStart w:id="243" w:name="_Toc484983371"/>
            <w:bookmarkStart w:id="244" w:name="_Toc414557011"/>
            <w:r w:rsidRPr="00776B1E">
              <w:rPr>
                <w:rFonts w:cs="Arial"/>
                <w:bCs/>
                <w:sz w:val="24"/>
                <w:szCs w:val="24"/>
                <w:lang w:eastAsia="x-none"/>
              </w:rPr>
              <w:t>§ 39 Powołanie Koła</w:t>
            </w:r>
            <w:bookmarkEnd w:id="239"/>
            <w:bookmarkEnd w:id="240"/>
            <w:bookmarkEnd w:id="241"/>
            <w:bookmarkEnd w:id="242"/>
            <w:bookmarkEnd w:id="243"/>
            <w:bookmarkEnd w:id="244"/>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140</w:t>
            </w:r>
          </w:p>
        </w:tc>
        <w:tc>
          <w:tcPr>
            <w:tcW w:w="7442" w:type="dxa"/>
            <w:shd w:val="clear" w:color="auto" w:fill="auto"/>
          </w:tcPr>
          <w:p w:rsidR="00757321" w:rsidRPr="00776B1E" w:rsidRDefault="00757321" w:rsidP="00776B1E">
            <w:pPr>
              <w:numPr>
                <w:ilvl w:val="0"/>
                <w:numId w:val="126"/>
              </w:numPr>
              <w:ind w:left="392" w:hanging="250"/>
              <w:rPr>
                <w:rFonts w:ascii="Arial" w:hAnsi="Arial" w:cs="Arial"/>
                <w:sz w:val="24"/>
                <w:szCs w:val="24"/>
              </w:rPr>
            </w:pPr>
            <w:r w:rsidRPr="00776B1E">
              <w:rPr>
                <w:rFonts w:ascii="Arial" w:hAnsi="Arial" w:cs="Arial"/>
                <w:sz w:val="24"/>
                <w:szCs w:val="24"/>
              </w:rPr>
              <w:t xml:space="preserve">Uchwala o powołaniu Koła PTI powinna określać jego nazwę. </w:t>
            </w:r>
          </w:p>
        </w:tc>
        <w:tc>
          <w:tcPr>
            <w:tcW w:w="7442" w:type="dxa"/>
            <w:shd w:val="clear" w:color="auto" w:fill="auto"/>
          </w:tcPr>
          <w:p w:rsidR="00757321" w:rsidRPr="00776B1E" w:rsidRDefault="00757321" w:rsidP="00776B1E">
            <w:pPr>
              <w:numPr>
                <w:ilvl w:val="0"/>
                <w:numId w:val="127"/>
              </w:numPr>
              <w:rPr>
                <w:rFonts w:ascii="Arial" w:hAnsi="Arial" w:cs="Arial"/>
                <w:bCs/>
                <w:sz w:val="24"/>
                <w:szCs w:val="24"/>
                <w:lang w:eastAsia="x-none"/>
              </w:rPr>
            </w:pPr>
            <w:r w:rsidRPr="00776B1E">
              <w:rPr>
                <w:rFonts w:ascii="Arial" w:hAnsi="Arial" w:cs="Arial"/>
                <w:sz w:val="24"/>
                <w:szCs w:val="24"/>
              </w:rPr>
              <w:t>Uchwała o powołaniu Koła PTI powinna określać jego nazwę.</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141</w:t>
            </w:r>
          </w:p>
        </w:tc>
        <w:tc>
          <w:tcPr>
            <w:tcW w:w="7442" w:type="dxa"/>
            <w:shd w:val="clear" w:color="auto" w:fill="auto"/>
          </w:tcPr>
          <w:p w:rsidR="00757321" w:rsidRPr="00776B1E" w:rsidRDefault="00757321" w:rsidP="00776B1E">
            <w:pPr>
              <w:widowControl/>
              <w:rPr>
                <w:rFonts w:ascii="Arial" w:hAnsi="Arial" w:cs="Arial"/>
                <w:sz w:val="24"/>
                <w:szCs w:val="24"/>
              </w:rPr>
            </w:pPr>
            <w:r w:rsidRPr="00776B1E">
              <w:rPr>
                <w:rFonts w:ascii="Arial" w:hAnsi="Arial" w:cs="Arial"/>
                <w:bCs/>
                <w:sz w:val="24"/>
                <w:szCs w:val="24"/>
                <w:lang w:eastAsia="x-none"/>
              </w:rPr>
              <w:t>§ 36 Władze Koła PTI</w:t>
            </w:r>
          </w:p>
        </w:tc>
        <w:tc>
          <w:tcPr>
            <w:tcW w:w="7442" w:type="dxa"/>
            <w:shd w:val="clear" w:color="auto" w:fill="auto"/>
          </w:tcPr>
          <w:p w:rsidR="00757321" w:rsidRPr="00776B1E" w:rsidRDefault="00757321" w:rsidP="00776B1E">
            <w:pPr>
              <w:widowControl/>
              <w:rPr>
                <w:rFonts w:ascii="Arial" w:hAnsi="Arial" w:cs="Arial"/>
                <w:sz w:val="24"/>
                <w:szCs w:val="24"/>
              </w:rPr>
            </w:pPr>
            <w:bookmarkStart w:id="245" w:name="_Toc454364001"/>
            <w:bookmarkStart w:id="246" w:name="_Toc454364223"/>
            <w:bookmarkStart w:id="247" w:name="_Toc454446291"/>
            <w:bookmarkStart w:id="248" w:name="_Toc454700815"/>
            <w:bookmarkStart w:id="249" w:name="_Toc414557012"/>
            <w:bookmarkStart w:id="250" w:name="_Toc484983372"/>
            <w:r w:rsidRPr="00776B1E">
              <w:rPr>
                <w:rFonts w:ascii="Arial" w:hAnsi="Arial" w:cs="Arial"/>
                <w:bCs/>
                <w:sz w:val="24"/>
                <w:szCs w:val="24"/>
                <w:lang w:eastAsia="x-none"/>
              </w:rPr>
              <w:t>§ 43 Władze Koła</w:t>
            </w:r>
            <w:bookmarkEnd w:id="245"/>
            <w:bookmarkEnd w:id="246"/>
            <w:bookmarkEnd w:id="247"/>
            <w:bookmarkEnd w:id="248"/>
            <w:bookmarkEnd w:id="249"/>
            <w:bookmarkEnd w:id="250"/>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142</w:t>
            </w:r>
          </w:p>
        </w:tc>
        <w:tc>
          <w:tcPr>
            <w:tcW w:w="7442" w:type="dxa"/>
            <w:shd w:val="clear" w:color="auto" w:fill="auto"/>
          </w:tcPr>
          <w:p w:rsidR="00757321" w:rsidRPr="00776B1E" w:rsidRDefault="00757321" w:rsidP="00776B1E">
            <w:pPr>
              <w:pStyle w:val="Nagwek3"/>
              <w:spacing w:before="0" w:after="0"/>
              <w:jc w:val="both"/>
              <w:rPr>
                <w:rFonts w:ascii="Arial" w:hAnsi="Arial" w:cs="Arial"/>
                <w:b w:val="0"/>
                <w:sz w:val="24"/>
                <w:szCs w:val="24"/>
                <w:lang w:val="pt-PT" w:eastAsia="x-none"/>
              </w:rPr>
            </w:pPr>
            <w:bookmarkStart w:id="251" w:name="_Toc414557013"/>
            <w:r w:rsidRPr="00776B1E">
              <w:rPr>
                <w:rFonts w:ascii="Arial" w:hAnsi="Arial" w:cs="Arial"/>
                <w:b w:val="0"/>
                <w:sz w:val="24"/>
                <w:szCs w:val="24"/>
                <w:lang w:val="pt-PT" w:eastAsia="x-none"/>
              </w:rPr>
              <w:t>§ 37. Przyjęcia członków Koła PTI</w:t>
            </w:r>
            <w:bookmarkEnd w:id="251"/>
          </w:p>
          <w:p w:rsidR="00757321" w:rsidRPr="00776B1E" w:rsidRDefault="00757321" w:rsidP="00776B1E">
            <w:pPr>
              <w:widowControl/>
              <w:rPr>
                <w:rFonts w:ascii="Arial" w:hAnsi="Arial" w:cs="Arial"/>
                <w:sz w:val="24"/>
                <w:szCs w:val="24"/>
              </w:rPr>
            </w:pPr>
            <w:r w:rsidRPr="00776B1E">
              <w:rPr>
                <w:rFonts w:ascii="Arial" w:hAnsi="Arial" w:cs="Arial"/>
                <w:sz w:val="24"/>
                <w:szCs w:val="24"/>
                <w:lang w:val="pt-PT"/>
              </w:rPr>
              <w:t>Do chwili przekształcenia kół PTI podległych bezpośrednio Zarządowi Głównemu w oddziały PTI, nowych członków zwyczajnych do tych kół przyjmuje Zarząd Główny w oparciu o obowiązujące przepisy dotyczące przyjmowania nowych członków zwyczajnych Towarzystwa</w:t>
            </w:r>
          </w:p>
        </w:tc>
        <w:tc>
          <w:tcPr>
            <w:tcW w:w="7442" w:type="dxa"/>
            <w:shd w:val="clear" w:color="auto" w:fill="auto"/>
          </w:tcPr>
          <w:p w:rsidR="00757321" w:rsidRPr="00776B1E" w:rsidRDefault="00757321" w:rsidP="00776B1E">
            <w:pPr>
              <w:keepNext/>
              <w:widowControl/>
              <w:jc w:val="center"/>
              <w:outlineLvl w:val="2"/>
              <w:rPr>
                <w:rFonts w:ascii="Arial" w:hAnsi="Arial" w:cs="Arial"/>
                <w:bCs/>
                <w:sz w:val="24"/>
                <w:szCs w:val="24"/>
                <w:lang w:eastAsia="x-none"/>
              </w:rPr>
            </w:pP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143</w:t>
            </w:r>
          </w:p>
        </w:tc>
        <w:tc>
          <w:tcPr>
            <w:tcW w:w="7442" w:type="dxa"/>
            <w:shd w:val="clear" w:color="auto" w:fill="auto"/>
          </w:tcPr>
          <w:p w:rsidR="00757321" w:rsidRPr="00776B1E" w:rsidRDefault="00757321" w:rsidP="00776B1E">
            <w:pPr>
              <w:keepNext/>
              <w:widowControl/>
              <w:outlineLvl w:val="2"/>
              <w:rPr>
                <w:rFonts w:ascii="Arial" w:hAnsi="Arial" w:cs="Arial"/>
                <w:bCs/>
                <w:sz w:val="24"/>
                <w:szCs w:val="24"/>
                <w:lang w:eastAsia="x-none"/>
              </w:rPr>
            </w:pPr>
            <w:r w:rsidRPr="00776B1E">
              <w:rPr>
                <w:rFonts w:ascii="Arial" w:hAnsi="Arial" w:cs="Arial"/>
                <w:bCs/>
                <w:sz w:val="24"/>
                <w:szCs w:val="24"/>
                <w:lang w:eastAsia="x-none"/>
              </w:rPr>
              <w:t>§ 38 Rozwiązanie Koła PTI</w:t>
            </w:r>
          </w:p>
        </w:tc>
        <w:tc>
          <w:tcPr>
            <w:tcW w:w="7442" w:type="dxa"/>
            <w:shd w:val="clear" w:color="auto" w:fill="auto"/>
          </w:tcPr>
          <w:p w:rsidR="00757321" w:rsidRPr="00776B1E" w:rsidRDefault="00757321" w:rsidP="00776B1E">
            <w:pPr>
              <w:pStyle w:val="Numerowany"/>
              <w:widowControl/>
              <w:spacing w:before="0"/>
              <w:jc w:val="left"/>
              <w:rPr>
                <w:rFonts w:cs="Arial"/>
                <w:sz w:val="24"/>
                <w:szCs w:val="24"/>
              </w:rPr>
            </w:pPr>
            <w:bookmarkStart w:id="252" w:name="_Toc414557014"/>
            <w:bookmarkStart w:id="253" w:name="_Toc484983373"/>
            <w:r w:rsidRPr="00776B1E">
              <w:rPr>
                <w:rFonts w:cs="Arial"/>
                <w:bCs/>
                <w:sz w:val="24"/>
                <w:szCs w:val="24"/>
                <w:lang w:eastAsia="x-none"/>
              </w:rPr>
              <w:t>§ 41 Rozwiązanie Koła</w:t>
            </w:r>
            <w:bookmarkEnd w:id="252"/>
            <w:bookmarkEnd w:id="253"/>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144</w:t>
            </w:r>
          </w:p>
        </w:tc>
        <w:tc>
          <w:tcPr>
            <w:tcW w:w="7442" w:type="dxa"/>
            <w:shd w:val="clear" w:color="auto" w:fill="auto"/>
          </w:tcPr>
          <w:p w:rsidR="00757321" w:rsidRPr="00776B1E" w:rsidRDefault="00757321" w:rsidP="00776B1E">
            <w:pPr>
              <w:pStyle w:val="Numerowany"/>
              <w:widowControl/>
              <w:numPr>
                <w:ilvl w:val="0"/>
                <w:numId w:val="128"/>
              </w:numPr>
              <w:spacing w:before="0"/>
              <w:jc w:val="left"/>
              <w:rPr>
                <w:rFonts w:cs="Arial"/>
                <w:sz w:val="24"/>
                <w:szCs w:val="24"/>
              </w:rPr>
            </w:pPr>
            <w:r w:rsidRPr="00776B1E">
              <w:rPr>
                <w:rFonts w:cs="Arial"/>
                <w:sz w:val="24"/>
                <w:szCs w:val="24"/>
              </w:rPr>
              <w:t xml:space="preserve">Rozwiązanie Koła PTI następuje na mocy uchwały właściwego Zarządu Oddziału PTI w przypadku ustania jego działalności, </w:t>
            </w:r>
            <w:r w:rsidRPr="00776B1E">
              <w:rPr>
                <w:rFonts w:cs="Arial"/>
                <w:sz w:val="24"/>
                <w:szCs w:val="24"/>
              </w:rPr>
              <w:lastRenderedPageBreak/>
              <w:t>trwałego spadku liczby członków poniżej zapisanej w § 35 lub na wniosek Walnego Zebrania Członków Koła PTI.</w:t>
            </w:r>
          </w:p>
        </w:tc>
        <w:tc>
          <w:tcPr>
            <w:tcW w:w="7442" w:type="dxa"/>
            <w:shd w:val="clear" w:color="auto" w:fill="auto"/>
          </w:tcPr>
          <w:p w:rsidR="00757321" w:rsidRPr="00776B1E" w:rsidRDefault="00757321" w:rsidP="00776B1E">
            <w:pPr>
              <w:pStyle w:val="Numerowany"/>
              <w:widowControl/>
              <w:numPr>
                <w:ilvl w:val="0"/>
                <w:numId w:val="129"/>
              </w:numPr>
              <w:spacing w:before="0"/>
              <w:ind w:left="393" w:hanging="283"/>
              <w:jc w:val="left"/>
              <w:rPr>
                <w:rFonts w:cs="Arial"/>
                <w:sz w:val="24"/>
                <w:szCs w:val="24"/>
              </w:rPr>
            </w:pPr>
            <w:r w:rsidRPr="00776B1E">
              <w:rPr>
                <w:rFonts w:cs="Arial"/>
                <w:sz w:val="24"/>
                <w:szCs w:val="24"/>
              </w:rPr>
              <w:lastRenderedPageBreak/>
              <w:t xml:space="preserve">Rozwiązanie Koła PTI następuje na mocy uchwały właściwego Zarządu Oddziału PTI w przypadku ustania jego działalności, </w:t>
            </w:r>
            <w:r w:rsidRPr="00776B1E">
              <w:rPr>
                <w:rFonts w:cs="Arial"/>
                <w:sz w:val="24"/>
                <w:szCs w:val="24"/>
              </w:rPr>
              <w:lastRenderedPageBreak/>
              <w:t>trwałego spadku liczby członków poniżej zapisanej w § 39 lub na wniosek Walnego Zebrania Członków Koła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lastRenderedPageBreak/>
              <w:t>145</w:t>
            </w:r>
          </w:p>
        </w:tc>
        <w:tc>
          <w:tcPr>
            <w:tcW w:w="7442" w:type="dxa"/>
            <w:shd w:val="clear" w:color="auto" w:fill="auto"/>
          </w:tcPr>
          <w:p w:rsidR="00757321" w:rsidRPr="00776B1E" w:rsidRDefault="00757321" w:rsidP="00776B1E">
            <w:pPr>
              <w:pStyle w:val="Numerowany"/>
              <w:widowControl/>
              <w:numPr>
                <w:ilvl w:val="0"/>
                <w:numId w:val="130"/>
              </w:numPr>
              <w:spacing w:before="0"/>
              <w:jc w:val="left"/>
              <w:rPr>
                <w:rFonts w:cs="Arial"/>
                <w:sz w:val="24"/>
                <w:szCs w:val="24"/>
              </w:rPr>
            </w:pPr>
            <w:r w:rsidRPr="00776B1E">
              <w:rPr>
                <w:rFonts w:cs="Arial"/>
                <w:sz w:val="24"/>
                <w:szCs w:val="24"/>
              </w:rPr>
              <w:t>Majątek Towarzystwa będący w gestii Koła PTI, likwidowanego zgodnie z ustępem 3 tego paragrafu, zostaje przekazany do dyspozycji właściwego terenowo Oddziału PTI. W przypadku dalszej działalności Koła PTI majątek może być podzielony pomiędzy Oddział PTI i Koło PTI na podstawie pisemnego porozumienia między Zarządem Koła PTI i Zarządem Oddziału PTI.</w:t>
            </w:r>
          </w:p>
        </w:tc>
        <w:tc>
          <w:tcPr>
            <w:tcW w:w="7442" w:type="dxa"/>
            <w:shd w:val="clear" w:color="auto" w:fill="auto"/>
          </w:tcPr>
          <w:p w:rsidR="00757321" w:rsidRPr="00776B1E" w:rsidRDefault="00757321" w:rsidP="00776B1E">
            <w:pPr>
              <w:pStyle w:val="Numerowany"/>
              <w:widowControl/>
              <w:numPr>
                <w:ilvl w:val="0"/>
                <w:numId w:val="131"/>
              </w:numPr>
              <w:spacing w:before="0"/>
              <w:jc w:val="left"/>
              <w:rPr>
                <w:rFonts w:cs="Arial"/>
                <w:sz w:val="24"/>
                <w:szCs w:val="24"/>
              </w:rPr>
            </w:pPr>
            <w:r w:rsidRPr="00776B1E">
              <w:rPr>
                <w:rFonts w:cs="Arial"/>
                <w:sz w:val="24"/>
                <w:szCs w:val="24"/>
              </w:rPr>
              <w:t>Majątek Towarzystwa będący w gestii Koła PTI, likwidowanego zgodnie z ust. 3 tego paragrafu, zostaje przekazany do dyspozycji właściwego terenowo Oddziału PTI. W przypadku dalszej działalności Koła PTI majątek może być podzielony pomiędzy Oddział PTI i Koło PTI na podstawie pisemnego porozumienia między Zarządem Koła PTI i Zarządem Oddziału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146</w:t>
            </w:r>
          </w:p>
        </w:tc>
        <w:tc>
          <w:tcPr>
            <w:tcW w:w="7442" w:type="dxa"/>
            <w:shd w:val="clear" w:color="auto" w:fill="auto"/>
          </w:tcPr>
          <w:p w:rsidR="00757321" w:rsidRPr="00776B1E" w:rsidRDefault="00757321" w:rsidP="00776B1E">
            <w:pPr>
              <w:keepNext/>
              <w:keepLines/>
              <w:widowControl/>
              <w:outlineLvl w:val="1"/>
              <w:rPr>
                <w:rFonts w:ascii="Arial" w:hAnsi="Arial" w:cs="Arial"/>
                <w:bCs/>
                <w:iCs/>
                <w:sz w:val="24"/>
                <w:szCs w:val="24"/>
                <w:lang w:eastAsia="x-none"/>
              </w:rPr>
            </w:pPr>
            <w:r w:rsidRPr="00776B1E">
              <w:rPr>
                <w:rFonts w:ascii="Arial" w:hAnsi="Arial" w:cs="Arial"/>
                <w:bCs/>
                <w:iCs/>
                <w:sz w:val="24"/>
                <w:szCs w:val="24"/>
                <w:lang w:eastAsia="x-none"/>
              </w:rPr>
              <w:t>ROZDZIAŁ VII. Majątek i gospodarka finansowa</w:t>
            </w:r>
          </w:p>
        </w:tc>
        <w:tc>
          <w:tcPr>
            <w:tcW w:w="7442" w:type="dxa"/>
            <w:shd w:val="clear" w:color="auto" w:fill="auto"/>
          </w:tcPr>
          <w:p w:rsidR="00757321" w:rsidRPr="00776B1E" w:rsidRDefault="00757321" w:rsidP="00776B1E">
            <w:pPr>
              <w:keepNext/>
              <w:keepLines/>
              <w:widowControl/>
              <w:outlineLvl w:val="1"/>
              <w:rPr>
                <w:rFonts w:ascii="Arial" w:hAnsi="Arial" w:cs="Arial"/>
                <w:bCs/>
                <w:iCs/>
                <w:sz w:val="24"/>
                <w:szCs w:val="24"/>
                <w:lang w:eastAsia="x-none"/>
              </w:rPr>
            </w:pPr>
            <w:bookmarkStart w:id="254" w:name="_Toc414557015"/>
            <w:bookmarkStart w:id="255" w:name="_Toc484983374"/>
            <w:r w:rsidRPr="00776B1E">
              <w:rPr>
                <w:rFonts w:ascii="Arial" w:hAnsi="Arial" w:cs="Arial"/>
                <w:bCs/>
                <w:iCs/>
                <w:sz w:val="24"/>
                <w:szCs w:val="24"/>
                <w:lang w:eastAsia="x-none"/>
              </w:rPr>
              <w:t>ROZDZIAŁ VIII. Majątek i gospodarka finansowa</w:t>
            </w:r>
            <w:bookmarkEnd w:id="254"/>
            <w:bookmarkEnd w:id="255"/>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147</w:t>
            </w:r>
          </w:p>
        </w:tc>
        <w:tc>
          <w:tcPr>
            <w:tcW w:w="7442" w:type="dxa"/>
            <w:shd w:val="clear" w:color="auto" w:fill="auto"/>
          </w:tcPr>
          <w:p w:rsidR="00757321" w:rsidRPr="00776B1E" w:rsidRDefault="00757321" w:rsidP="00776B1E">
            <w:pPr>
              <w:keepNext/>
              <w:widowControl/>
              <w:jc w:val="both"/>
              <w:outlineLvl w:val="2"/>
              <w:rPr>
                <w:rFonts w:ascii="Arial" w:hAnsi="Arial" w:cs="Arial"/>
                <w:sz w:val="24"/>
                <w:szCs w:val="24"/>
              </w:rPr>
            </w:pPr>
            <w:r w:rsidRPr="00776B1E">
              <w:rPr>
                <w:rFonts w:ascii="Arial" w:hAnsi="Arial" w:cs="Arial"/>
                <w:bCs/>
                <w:sz w:val="24"/>
                <w:szCs w:val="24"/>
                <w:lang w:eastAsia="x-none"/>
              </w:rPr>
              <w:t>§ 39</w:t>
            </w:r>
          </w:p>
        </w:tc>
        <w:tc>
          <w:tcPr>
            <w:tcW w:w="7442" w:type="dxa"/>
            <w:shd w:val="clear" w:color="auto" w:fill="auto"/>
          </w:tcPr>
          <w:p w:rsidR="00757321" w:rsidRPr="00776B1E" w:rsidRDefault="00757321" w:rsidP="00776B1E">
            <w:pPr>
              <w:keepNext/>
              <w:widowControl/>
              <w:outlineLvl w:val="2"/>
              <w:rPr>
                <w:rFonts w:ascii="Arial" w:hAnsi="Arial" w:cs="Arial"/>
                <w:bCs/>
                <w:sz w:val="24"/>
                <w:szCs w:val="24"/>
                <w:lang w:eastAsia="x-none"/>
              </w:rPr>
            </w:pPr>
            <w:bookmarkStart w:id="256" w:name="_Toc484983375"/>
            <w:r w:rsidRPr="00776B1E">
              <w:rPr>
                <w:rFonts w:ascii="Arial" w:hAnsi="Arial" w:cs="Arial"/>
                <w:bCs/>
                <w:sz w:val="24"/>
                <w:szCs w:val="24"/>
                <w:lang w:eastAsia="x-none"/>
              </w:rPr>
              <w:t>§ 42 Skład majątku i gospodarka nim</w:t>
            </w:r>
            <w:bookmarkEnd w:id="256"/>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148</w:t>
            </w:r>
          </w:p>
        </w:tc>
        <w:tc>
          <w:tcPr>
            <w:tcW w:w="7442" w:type="dxa"/>
            <w:shd w:val="clear" w:color="auto" w:fill="auto"/>
          </w:tcPr>
          <w:p w:rsidR="00757321" w:rsidRPr="00776B1E" w:rsidRDefault="00757321" w:rsidP="00776B1E">
            <w:pPr>
              <w:keepNext/>
              <w:widowControl/>
              <w:jc w:val="both"/>
              <w:outlineLvl w:val="2"/>
              <w:rPr>
                <w:rFonts w:ascii="Arial" w:hAnsi="Arial" w:cs="Arial"/>
                <w:sz w:val="24"/>
                <w:szCs w:val="24"/>
              </w:rPr>
            </w:pPr>
            <w:r w:rsidRPr="00776B1E">
              <w:rPr>
                <w:rFonts w:ascii="Arial" w:hAnsi="Arial" w:cs="Arial"/>
                <w:bCs/>
                <w:sz w:val="24"/>
                <w:szCs w:val="24"/>
                <w:lang w:eastAsia="x-none"/>
              </w:rPr>
              <w:t>§ 43</w:t>
            </w:r>
          </w:p>
        </w:tc>
        <w:tc>
          <w:tcPr>
            <w:tcW w:w="7442" w:type="dxa"/>
            <w:shd w:val="clear" w:color="auto" w:fill="auto"/>
          </w:tcPr>
          <w:p w:rsidR="00757321" w:rsidRPr="00776B1E" w:rsidRDefault="00757321" w:rsidP="00776B1E">
            <w:pPr>
              <w:keepNext/>
              <w:widowControl/>
              <w:outlineLvl w:val="2"/>
              <w:rPr>
                <w:rFonts w:ascii="Arial" w:hAnsi="Arial" w:cs="Arial"/>
                <w:bCs/>
                <w:sz w:val="24"/>
                <w:szCs w:val="24"/>
                <w:lang w:eastAsia="x-none"/>
              </w:rPr>
            </w:pPr>
            <w:bookmarkStart w:id="257" w:name="_Toc484983376"/>
            <w:r w:rsidRPr="00776B1E">
              <w:rPr>
                <w:rFonts w:ascii="Arial" w:hAnsi="Arial" w:cs="Arial"/>
                <w:bCs/>
                <w:sz w:val="24"/>
                <w:szCs w:val="24"/>
                <w:lang w:eastAsia="x-none"/>
              </w:rPr>
              <w:t>§ 43 Pochodzenie majątku</w:t>
            </w:r>
            <w:bookmarkEnd w:id="257"/>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149</w:t>
            </w:r>
          </w:p>
        </w:tc>
        <w:tc>
          <w:tcPr>
            <w:tcW w:w="7442" w:type="dxa"/>
            <w:shd w:val="clear" w:color="auto" w:fill="auto"/>
          </w:tcPr>
          <w:p w:rsidR="00757321" w:rsidRPr="00776B1E" w:rsidRDefault="00757321" w:rsidP="00776B1E">
            <w:pPr>
              <w:pStyle w:val="Numerowany"/>
              <w:widowControl/>
              <w:spacing w:before="0"/>
              <w:rPr>
                <w:rFonts w:cs="Arial"/>
                <w:sz w:val="24"/>
                <w:szCs w:val="24"/>
              </w:rPr>
            </w:pPr>
            <w:r w:rsidRPr="00776B1E">
              <w:rPr>
                <w:rFonts w:cs="Arial"/>
                <w:bCs/>
                <w:sz w:val="24"/>
                <w:szCs w:val="24"/>
                <w:lang w:eastAsia="x-none"/>
              </w:rPr>
              <w:t>§ 41</w:t>
            </w:r>
          </w:p>
        </w:tc>
        <w:tc>
          <w:tcPr>
            <w:tcW w:w="7442" w:type="dxa"/>
            <w:shd w:val="clear" w:color="auto" w:fill="auto"/>
          </w:tcPr>
          <w:p w:rsidR="00757321" w:rsidRPr="00776B1E" w:rsidRDefault="00757321" w:rsidP="00776B1E">
            <w:pPr>
              <w:pStyle w:val="Numerowany"/>
              <w:widowControl/>
              <w:spacing w:before="0"/>
              <w:jc w:val="left"/>
              <w:rPr>
                <w:rFonts w:cs="Arial"/>
                <w:sz w:val="24"/>
                <w:szCs w:val="24"/>
              </w:rPr>
            </w:pPr>
            <w:bookmarkStart w:id="258" w:name="_Toc484983377"/>
            <w:r w:rsidRPr="00776B1E">
              <w:rPr>
                <w:rFonts w:cs="Arial"/>
                <w:bCs/>
                <w:sz w:val="24"/>
                <w:szCs w:val="24"/>
                <w:lang w:eastAsia="x-none"/>
              </w:rPr>
              <w:t>§ 44 Prowadzenie działalności gospodarczej</w:t>
            </w:r>
            <w:bookmarkEnd w:id="258"/>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150</w:t>
            </w:r>
          </w:p>
        </w:tc>
        <w:tc>
          <w:tcPr>
            <w:tcW w:w="7442" w:type="dxa"/>
            <w:shd w:val="clear" w:color="auto" w:fill="auto"/>
          </w:tcPr>
          <w:p w:rsidR="00757321" w:rsidRPr="00776B1E" w:rsidRDefault="00757321" w:rsidP="00776B1E">
            <w:pPr>
              <w:pStyle w:val="Akapitzlist"/>
              <w:keepNext/>
              <w:widowControl/>
              <w:numPr>
                <w:ilvl w:val="0"/>
                <w:numId w:val="129"/>
              </w:numPr>
              <w:outlineLvl w:val="2"/>
              <w:rPr>
                <w:rFonts w:ascii="Arial" w:hAnsi="Arial" w:cs="Arial"/>
                <w:sz w:val="24"/>
                <w:szCs w:val="24"/>
              </w:rPr>
            </w:pPr>
            <w:r w:rsidRPr="00776B1E">
              <w:rPr>
                <w:rFonts w:ascii="Arial" w:hAnsi="Arial" w:cs="Arial"/>
                <w:sz w:val="24"/>
                <w:szCs w:val="24"/>
              </w:rPr>
              <w:t>Na zasadach określonych w ustępie 1 tego paragrafu, Towarzystwo może uczestniczyć w spółkach kapitałowych i fundacjach.</w:t>
            </w:r>
          </w:p>
        </w:tc>
        <w:tc>
          <w:tcPr>
            <w:tcW w:w="7442" w:type="dxa"/>
            <w:shd w:val="clear" w:color="auto" w:fill="auto"/>
          </w:tcPr>
          <w:p w:rsidR="00757321" w:rsidRPr="00776B1E" w:rsidRDefault="00757321" w:rsidP="00776B1E">
            <w:pPr>
              <w:pStyle w:val="Akapitzlist"/>
              <w:keepNext/>
              <w:widowControl/>
              <w:numPr>
                <w:ilvl w:val="0"/>
                <w:numId w:val="132"/>
              </w:numPr>
              <w:ind w:left="393" w:hanging="283"/>
              <w:outlineLvl w:val="2"/>
              <w:rPr>
                <w:rFonts w:ascii="Arial" w:hAnsi="Arial" w:cs="Arial"/>
                <w:bCs/>
                <w:sz w:val="24"/>
                <w:szCs w:val="24"/>
                <w:lang w:eastAsia="x-none"/>
              </w:rPr>
            </w:pPr>
            <w:r w:rsidRPr="00776B1E">
              <w:rPr>
                <w:rFonts w:ascii="Arial" w:hAnsi="Arial" w:cs="Arial"/>
                <w:sz w:val="24"/>
                <w:szCs w:val="24"/>
              </w:rPr>
              <w:t>Na zasadach określonych w ust. 1 tego paragrafu, Towarzystwo może uczestniczyć w spółkach kapitałowych i fundacjach.</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151</w:t>
            </w:r>
          </w:p>
        </w:tc>
        <w:tc>
          <w:tcPr>
            <w:tcW w:w="7442" w:type="dxa"/>
            <w:shd w:val="clear" w:color="auto" w:fill="auto"/>
          </w:tcPr>
          <w:p w:rsidR="00757321" w:rsidRPr="00776B1E" w:rsidRDefault="00757321" w:rsidP="00776B1E">
            <w:pPr>
              <w:keepNext/>
              <w:widowControl/>
              <w:outlineLvl w:val="2"/>
              <w:rPr>
                <w:rFonts w:ascii="Arial" w:hAnsi="Arial" w:cs="Arial"/>
                <w:sz w:val="24"/>
                <w:szCs w:val="24"/>
              </w:rPr>
            </w:pPr>
            <w:r w:rsidRPr="00776B1E">
              <w:rPr>
                <w:rFonts w:ascii="Arial" w:hAnsi="Arial" w:cs="Arial"/>
                <w:bCs/>
                <w:sz w:val="24"/>
                <w:szCs w:val="24"/>
                <w:lang w:eastAsia="x-none"/>
              </w:rPr>
              <w:t>§ 42</w:t>
            </w:r>
          </w:p>
        </w:tc>
        <w:tc>
          <w:tcPr>
            <w:tcW w:w="7442" w:type="dxa"/>
            <w:shd w:val="clear" w:color="auto" w:fill="auto"/>
          </w:tcPr>
          <w:p w:rsidR="00757321" w:rsidRPr="00776B1E" w:rsidRDefault="00757321" w:rsidP="00776B1E">
            <w:pPr>
              <w:keepNext/>
              <w:widowControl/>
              <w:outlineLvl w:val="2"/>
              <w:rPr>
                <w:rFonts w:ascii="Arial" w:hAnsi="Arial" w:cs="Arial"/>
                <w:bCs/>
                <w:sz w:val="24"/>
                <w:szCs w:val="24"/>
                <w:lang w:eastAsia="x-none"/>
              </w:rPr>
            </w:pPr>
            <w:bookmarkStart w:id="259" w:name="_Toc454364007"/>
            <w:bookmarkStart w:id="260" w:name="_Toc454364229"/>
            <w:bookmarkStart w:id="261" w:name="_Toc454446297"/>
            <w:bookmarkStart w:id="262" w:name="_Toc454700821"/>
            <w:bookmarkStart w:id="263" w:name="_Toc484983378"/>
            <w:r w:rsidRPr="00776B1E">
              <w:rPr>
                <w:rFonts w:ascii="Arial" w:hAnsi="Arial" w:cs="Arial"/>
                <w:bCs/>
                <w:sz w:val="24"/>
                <w:szCs w:val="24"/>
                <w:lang w:eastAsia="x-none"/>
              </w:rPr>
              <w:t>§ 4</w:t>
            </w:r>
            <w:bookmarkEnd w:id="259"/>
            <w:bookmarkEnd w:id="260"/>
            <w:bookmarkEnd w:id="261"/>
            <w:bookmarkEnd w:id="262"/>
            <w:r w:rsidRPr="00776B1E">
              <w:rPr>
                <w:rFonts w:ascii="Arial" w:hAnsi="Arial" w:cs="Arial"/>
                <w:bCs/>
                <w:sz w:val="24"/>
                <w:szCs w:val="24"/>
                <w:lang w:eastAsia="x-none"/>
              </w:rPr>
              <w:t>5 Działalność i rozliczenia finansowe</w:t>
            </w:r>
            <w:bookmarkEnd w:id="263"/>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152</w:t>
            </w:r>
          </w:p>
        </w:tc>
        <w:tc>
          <w:tcPr>
            <w:tcW w:w="7442" w:type="dxa"/>
            <w:shd w:val="clear" w:color="auto" w:fill="auto"/>
          </w:tcPr>
          <w:p w:rsidR="00757321" w:rsidRPr="00776B1E" w:rsidRDefault="00757321" w:rsidP="00776B1E">
            <w:pPr>
              <w:keepNext/>
              <w:widowControl/>
              <w:outlineLvl w:val="2"/>
              <w:rPr>
                <w:rFonts w:ascii="Arial" w:hAnsi="Arial" w:cs="Arial"/>
                <w:sz w:val="24"/>
                <w:szCs w:val="24"/>
              </w:rPr>
            </w:pPr>
            <w:r w:rsidRPr="00776B1E">
              <w:rPr>
                <w:rFonts w:ascii="Arial" w:hAnsi="Arial" w:cs="Arial"/>
                <w:bCs/>
                <w:sz w:val="24"/>
                <w:szCs w:val="24"/>
                <w:lang w:eastAsia="x-none"/>
              </w:rPr>
              <w:t>§ 43</w:t>
            </w:r>
          </w:p>
        </w:tc>
        <w:tc>
          <w:tcPr>
            <w:tcW w:w="7442" w:type="dxa"/>
            <w:shd w:val="clear" w:color="auto" w:fill="auto"/>
          </w:tcPr>
          <w:p w:rsidR="00757321" w:rsidRPr="00776B1E" w:rsidRDefault="00757321" w:rsidP="00776B1E">
            <w:pPr>
              <w:keepNext/>
              <w:widowControl/>
              <w:outlineLvl w:val="2"/>
              <w:rPr>
                <w:rFonts w:ascii="Arial" w:hAnsi="Arial" w:cs="Arial"/>
                <w:bCs/>
                <w:sz w:val="24"/>
                <w:szCs w:val="24"/>
                <w:lang w:eastAsia="x-none"/>
              </w:rPr>
            </w:pPr>
            <w:bookmarkStart w:id="264" w:name="_Toc484983379"/>
            <w:r w:rsidRPr="00776B1E">
              <w:rPr>
                <w:rFonts w:ascii="Arial" w:hAnsi="Arial" w:cs="Arial"/>
                <w:bCs/>
                <w:sz w:val="24"/>
                <w:szCs w:val="24"/>
                <w:lang w:eastAsia="x-none"/>
              </w:rPr>
              <w:t>§ 46 Korzystanie z majątku do celów statutowych</w:t>
            </w:r>
            <w:bookmarkEnd w:id="264"/>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153</w:t>
            </w:r>
          </w:p>
        </w:tc>
        <w:tc>
          <w:tcPr>
            <w:tcW w:w="7442" w:type="dxa"/>
            <w:shd w:val="clear" w:color="auto" w:fill="auto"/>
          </w:tcPr>
          <w:p w:rsidR="00757321" w:rsidRPr="00776B1E" w:rsidRDefault="00757321" w:rsidP="00776B1E">
            <w:pPr>
              <w:widowControl/>
              <w:rPr>
                <w:rFonts w:ascii="Arial" w:hAnsi="Arial" w:cs="Arial"/>
                <w:sz w:val="24"/>
                <w:szCs w:val="24"/>
              </w:rPr>
            </w:pPr>
            <w:r w:rsidRPr="00776B1E">
              <w:rPr>
                <w:rFonts w:ascii="Arial" w:hAnsi="Arial" w:cs="Arial"/>
                <w:bCs/>
                <w:sz w:val="24"/>
                <w:szCs w:val="24"/>
                <w:lang w:eastAsia="x-none"/>
              </w:rPr>
              <w:t>§ 44</w:t>
            </w:r>
          </w:p>
        </w:tc>
        <w:tc>
          <w:tcPr>
            <w:tcW w:w="7442" w:type="dxa"/>
            <w:shd w:val="clear" w:color="auto" w:fill="auto"/>
          </w:tcPr>
          <w:p w:rsidR="00757321" w:rsidRPr="00776B1E" w:rsidRDefault="00757321" w:rsidP="00776B1E">
            <w:pPr>
              <w:widowControl/>
              <w:rPr>
                <w:rFonts w:ascii="Arial" w:hAnsi="Arial" w:cs="Arial"/>
                <w:sz w:val="24"/>
                <w:szCs w:val="24"/>
              </w:rPr>
            </w:pPr>
            <w:bookmarkStart w:id="265" w:name="_Toc484983380"/>
            <w:r w:rsidRPr="00776B1E">
              <w:rPr>
                <w:rFonts w:ascii="Arial" w:hAnsi="Arial" w:cs="Arial"/>
                <w:bCs/>
                <w:sz w:val="24"/>
                <w:szCs w:val="24"/>
                <w:lang w:eastAsia="x-none"/>
              </w:rPr>
              <w:t>§ 47 Reprezentacja</w:t>
            </w:r>
            <w:bookmarkEnd w:id="265"/>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154</w:t>
            </w:r>
          </w:p>
        </w:tc>
        <w:tc>
          <w:tcPr>
            <w:tcW w:w="7442" w:type="dxa"/>
            <w:shd w:val="clear" w:color="auto" w:fill="auto"/>
          </w:tcPr>
          <w:p w:rsidR="00757321" w:rsidRPr="00776B1E" w:rsidRDefault="00757321" w:rsidP="00776B1E">
            <w:pPr>
              <w:widowControl/>
              <w:jc w:val="both"/>
              <w:rPr>
                <w:rFonts w:ascii="Arial" w:hAnsi="Arial" w:cs="Arial"/>
                <w:sz w:val="24"/>
                <w:szCs w:val="24"/>
              </w:rPr>
            </w:pPr>
            <w:r w:rsidRPr="00776B1E">
              <w:rPr>
                <w:rFonts w:ascii="Arial" w:hAnsi="Arial" w:cs="Arial"/>
                <w:sz w:val="24"/>
                <w:szCs w:val="24"/>
              </w:rPr>
              <w:t>Ust.1</w:t>
            </w:r>
          </w:p>
        </w:tc>
        <w:tc>
          <w:tcPr>
            <w:tcW w:w="7442" w:type="dxa"/>
            <w:shd w:val="clear" w:color="auto" w:fill="auto"/>
          </w:tcPr>
          <w:p w:rsidR="00757321" w:rsidRPr="00776B1E" w:rsidRDefault="00757321" w:rsidP="00776B1E">
            <w:pPr>
              <w:widowControl/>
              <w:jc w:val="both"/>
              <w:rPr>
                <w:rFonts w:ascii="Arial" w:hAnsi="Arial" w:cs="Arial"/>
                <w:sz w:val="24"/>
                <w:szCs w:val="24"/>
              </w:rPr>
            </w:pPr>
            <w:r w:rsidRPr="00776B1E">
              <w:rPr>
                <w:rFonts w:ascii="Arial" w:hAnsi="Arial" w:cs="Arial"/>
                <w:sz w:val="24"/>
                <w:szCs w:val="24"/>
              </w:rPr>
              <w:t>Ust.1</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155</w:t>
            </w:r>
          </w:p>
        </w:tc>
        <w:tc>
          <w:tcPr>
            <w:tcW w:w="7442" w:type="dxa"/>
            <w:shd w:val="clear" w:color="auto" w:fill="auto"/>
          </w:tcPr>
          <w:p w:rsidR="00757321" w:rsidRPr="00776B1E" w:rsidRDefault="00757321" w:rsidP="00776B1E">
            <w:pPr>
              <w:pStyle w:val="Akapitzlist"/>
              <w:widowControl/>
              <w:numPr>
                <w:ilvl w:val="0"/>
                <w:numId w:val="133"/>
              </w:numPr>
              <w:ind w:left="817" w:hanging="283"/>
              <w:jc w:val="both"/>
              <w:rPr>
                <w:rFonts w:ascii="Arial" w:hAnsi="Arial" w:cs="Arial"/>
                <w:sz w:val="24"/>
                <w:szCs w:val="24"/>
              </w:rPr>
            </w:pPr>
            <w:r w:rsidRPr="00776B1E">
              <w:rPr>
                <w:rFonts w:ascii="Arial" w:hAnsi="Arial" w:cs="Arial"/>
                <w:sz w:val="24"/>
                <w:szCs w:val="24"/>
              </w:rPr>
              <w:t>prezes PTI,</w:t>
            </w:r>
          </w:p>
        </w:tc>
        <w:tc>
          <w:tcPr>
            <w:tcW w:w="7442" w:type="dxa"/>
            <w:shd w:val="clear" w:color="auto" w:fill="auto"/>
          </w:tcPr>
          <w:p w:rsidR="00757321" w:rsidRPr="00776B1E" w:rsidRDefault="00757321" w:rsidP="00776B1E">
            <w:pPr>
              <w:widowControl/>
              <w:numPr>
                <w:ilvl w:val="0"/>
                <w:numId w:val="134"/>
              </w:numPr>
              <w:ind w:left="818" w:hanging="283"/>
              <w:jc w:val="both"/>
              <w:rPr>
                <w:rFonts w:ascii="Arial" w:hAnsi="Arial" w:cs="Arial"/>
                <w:sz w:val="24"/>
                <w:szCs w:val="24"/>
              </w:rPr>
            </w:pPr>
            <w:r w:rsidRPr="00776B1E">
              <w:rPr>
                <w:rFonts w:ascii="Arial" w:hAnsi="Arial" w:cs="Arial"/>
                <w:sz w:val="24"/>
                <w:szCs w:val="24"/>
              </w:rPr>
              <w:t>Prezes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166</w:t>
            </w:r>
          </w:p>
        </w:tc>
        <w:tc>
          <w:tcPr>
            <w:tcW w:w="7442" w:type="dxa"/>
            <w:shd w:val="clear" w:color="auto" w:fill="auto"/>
          </w:tcPr>
          <w:p w:rsidR="00757321" w:rsidRPr="00776B1E" w:rsidRDefault="00757321" w:rsidP="00776B1E">
            <w:pPr>
              <w:pStyle w:val="Akapitzlist"/>
              <w:widowControl/>
              <w:numPr>
                <w:ilvl w:val="0"/>
                <w:numId w:val="135"/>
              </w:numPr>
              <w:ind w:left="817" w:hanging="283"/>
              <w:jc w:val="both"/>
              <w:rPr>
                <w:rFonts w:ascii="Arial" w:hAnsi="Arial" w:cs="Arial"/>
                <w:bCs/>
                <w:iCs/>
                <w:sz w:val="24"/>
                <w:szCs w:val="24"/>
                <w:lang w:eastAsia="x-none"/>
              </w:rPr>
            </w:pPr>
            <w:r w:rsidRPr="00776B1E">
              <w:rPr>
                <w:rFonts w:ascii="Arial" w:hAnsi="Arial" w:cs="Arial"/>
                <w:sz w:val="24"/>
                <w:szCs w:val="24"/>
              </w:rPr>
              <w:t>skarbnik PTI.</w:t>
            </w:r>
          </w:p>
        </w:tc>
        <w:tc>
          <w:tcPr>
            <w:tcW w:w="7442" w:type="dxa"/>
            <w:shd w:val="clear" w:color="auto" w:fill="auto"/>
          </w:tcPr>
          <w:p w:rsidR="00757321" w:rsidRPr="00776B1E" w:rsidRDefault="00757321" w:rsidP="00776B1E">
            <w:pPr>
              <w:widowControl/>
              <w:numPr>
                <w:ilvl w:val="0"/>
                <w:numId w:val="136"/>
              </w:numPr>
              <w:ind w:left="818" w:hanging="283"/>
              <w:jc w:val="both"/>
              <w:rPr>
                <w:rFonts w:ascii="Arial" w:hAnsi="Arial" w:cs="Arial"/>
                <w:bCs/>
                <w:iCs/>
                <w:sz w:val="24"/>
                <w:szCs w:val="24"/>
                <w:lang w:eastAsia="x-none"/>
              </w:rPr>
            </w:pPr>
            <w:r w:rsidRPr="00776B1E">
              <w:rPr>
                <w:rFonts w:ascii="Arial" w:hAnsi="Arial" w:cs="Arial"/>
                <w:sz w:val="24"/>
                <w:szCs w:val="24"/>
              </w:rPr>
              <w:t>Skarbnik PTI.</w:t>
            </w:r>
          </w:p>
        </w:tc>
      </w:tr>
      <w:tr w:rsidR="00776B1E" w:rsidRPr="00627E86" w:rsidTr="00776B1E">
        <w:tc>
          <w:tcPr>
            <w:tcW w:w="710" w:type="dxa"/>
            <w:shd w:val="clear" w:color="auto" w:fill="auto"/>
          </w:tcPr>
          <w:p w:rsidR="00757321" w:rsidRPr="00776B1E" w:rsidRDefault="00757321" w:rsidP="00776B1E">
            <w:pPr>
              <w:jc w:val="center"/>
              <w:rPr>
                <w:rFonts w:ascii="Arial" w:hAnsi="Arial" w:cs="Arial"/>
                <w:sz w:val="24"/>
                <w:szCs w:val="24"/>
              </w:rPr>
            </w:pPr>
            <w:r w:rsidRPr="00776B1E">
              <w:rPr>
                <w:rFonts w:ascii="Arial" w:hAnsi="Arial" w:cs="Arial"/>
                <w:sz w:val="24"/>
                <w:szCs w:val="24"/>
              </w:rPr>
              <w:t>157</w:t>
            </w:r>
          </w:p>
        </w:tc>
        <w:tc>
          <w:tcPr>
            <w:tcW w:w="7442" w:type="dxa"/>
            <w:shd w:val="clear" w:color="auto" w:fill="auto"/>
          </w:tcPr>
          <w:p w:rsidR="00757321" w:rsidRPr="00776B1E" w:rsidRDefault="00757321" w:rsidP="00776B1E">
            <w:pPr>
              <w:keepNext/>
              <w:widowControl/>
              <w:outlineLvl w:val="2"/>
              <w:rPr>
                <w:rFonts w:ascii="Arial" w:hAnsi="Arial" w:cs="Arial"/>
                <w:sz w:val="24"/>
                <w:szCs w:val="24"/>
              </w:rPr>
            </w:pPr>
            <w:r w:rsidRPr="00776B1E">
              <w:rPr>
                <w:rFonts w:ascii="Arial" w:hAnsi="Arial" w:cs="Arial"/>
                <w:bCs/>
                <w:iCs/>
                <w:sz w:val="24"/>
                <w:szCs w:val="24"/>
                <w:lang w:eastAsia="x-none"/>
              </w:rPr>
              <w:t>ROZDZIAŁ VIII. Zmiana Statutu PTI i rozwiązanie się Towarzystwa</w:t>
            </w:r>
          </w:p>
        </w:tc>
        <w:tc>
          <w:tcPr>
            <w:tcW w:w="7442" w:type="dxa"/>
            <w:shd w:val="clear" w:color="auto" w:fill="auto"/>
          </w:tcPr>
          <w:p w:rsidR="00757321" w:rsidRPr="00776B1E" w:rsidRDefault="00757321" w:rsidP="00776B1E">
            <w:pPr>
              <w:keepNext/>
              <w:widowControl/>
              <w:outlineLvl w:val="2"/>
              <w:rPr>
                <w:rFonts w:ascii="Arial" w:hAnsi="Arial" w:cs="Arial"/>
                <w:bCs/>
                <w:sz w:val="24"/>
                <w:szCs w:val="24"/>
                <w:lang w:eastAsia="x-none"/>
              </w:rPr>
            </w:pPr>
            <w:bookmarkStart w:id="266" w:name="_Toc414557022"/>
            <w:bookmarkStart w:id="267" w:name="_Toc484983381"/>
            <w:r w:rsidRPr="00776B1E">
              <w:rPr>
                <w:rFonts w:ascii="Arial" w:hAnsi="Arial" w:cs="Arial"/>
                <w:bCs/>
                <w:iCs/>
                <w:sz w:val="24"/>
                <w:szCs w:val="24"/>
                <w:lang w:eastAsia="x-none"/>
              </w:rPr>
              <w:t>ROZDZIAŁ IX. Zmiana Statutu PTI i rozwiązanie Towarzystwa</w:t>
            </w:r>
            <w:bookmarkEnd w:id="266"/>
            <w:bookmarkEnd w:id="267"/>
          </w:p>
        </w:tc>
      </w:tr>
      <w:tr w:rsidR="00776B1E" w:rsidRPr="00627E86" w:rsidTr="00776B1E">
        <w:tc>
          <w:tcPr>
            <w:tcW w:w="710" w:type="dxa"/>
            <w:shd w:val="clear" w:color="auto" w:fill="auto"/>
          </w:tcPr>
          <w:p w:rsidR="00757321" w:rsidRPr="00776B1E" w:rsidRDefault="00757321" w:rsidP="00776B1E">
            <w:pPr>
              <w:widowControl/>
              <w:jc w:val="center"/>
              <w:rPr>
                <w:rFonts w:ascii="Arial" w:hAnsi="Arial" w:cs="Arial"/>
                <w:sz w:val="24"/>
                <w:szCs w:val="24"/>
              </w:rPr>
            </w:pPr>
            <w:r w:rsidRPr="00776B1E">
              <w:rPr>
                <w:rFonts w:ascii="Arial" w:hAnsi="Arial" w:cs="Arial"/>
                <w:sz w:val="24"/>
                <w:szCs w:val="24"/>
              </w:rPr>
              <w:t>158</w:t>
            </w:r>
          </w:p>
        </w:tc>
        <w:tc>
          <w:tcPr>
            <w:tcW w:w="7442" w:type="dxa"/>
            <w:shd w:val="clear" w:color="auto" w:fill="auto"/>
          </w:tcPr>
          <w:p w:rsidR="00757321" w:rsidRPr="00776B1E" w:rsidRDefault="00757321" w:rsidP="00776B1E">
            <w:pPr>
              <w:widowControl/>
              <w:rPr>
                <w:rFonts w:ascii="Arial" w:hAnsi="Arial" w:cs="Arial"/>
                <w:bCs/>
                <w:sz w:val="24"/>
                <w:szCs w:val="24"/>
                <w:lang w:eastAsia="x-none"/>
              </w:rPr>
            </w:pPr>
            <w:r w:rsidRPr="00776B1E">
              <w:rPr>
                <w:rFonts w:ascii="Arial" w:hAnsi="Arial" w:cs="Arial"/>
                <w:bCs/>
                <w:sz w:val="24"/>
                <w:szCs w:val="24"/>
                <w:lang w:eastAsia="x-none"/>
              </w:rPr>
              <w:t>§ 45</w:t>
            </w:r>
          </w:p>
        </w:tc>
        <w:tc>
          <w:tcPr>
            <w:tcW w:w="7442" w:type="dxa"/>
            <w:shd w:val="clear" w:color="auto" w:fill="auto"/>
          </w:tcPr>
          <w:p w:rsidR="00757321" w:rsidRPr="00776B1E" w:rsidRDefault="00757321" w:rsidP="00776B1E">
            <w:pPr>
              <w:widowControl/>
              <w:rPr>
                <w:rFonts w:ascii="Arial" w:hAnsi="Arial" w:cs="Arial"/>
                <w:bCs/>
                <w:sz w:val="24"/>
                <w:szCs w:val="24"/>
                <w:lang w:eastAsia="x-none"/>
              </w:rPr>
            </w:pPr>
            <w:bookmarkStart w:id="268" w:name="_Toc484983382"/>
            <w:r w:rsidRPr="00776B1E">
              <w:rPr>
                <w:rFonts w:ascii="Arial" w:hAnsi="Arial" w:cs="Arial"/>
                <w:bCs/>
                <w:sz w:val="24"/>
                <w:szCs w:val="24"/>
                <w:lang w:eastAsia="x-none"/>
              </w:rPr>
              <w:t>§ 48 Zmiana Statutu</w:t>
            </w:r>
            <w:bookmarkEnd w:id="268"/>
          </w:p>
        </w:tc>
      </w:tr>
      <w:tr w:rsidR="00776B1E" w:rsidRPr="00627E86" w:rsidTr="00776B1E">
        <w:tc>
          <w:tcPr>
            <w:tcW w:w="710" w:type="dxa"/>
            <w:shd w:val="clear" w:color="auto" w:fill="auto"/>
          </w:tcPr>
          <w:p w:rsidR="00757321" w:rsidRPr="00776B1E" w:rsidRDefault="00757321" w:rsidP="00776B1E">
            <w:pPr>
              <w:widowControl/>
              <w:jc w:val="center"/>
              <w:rPr>
                <w:rFonts w:ascii="Arial" w:hAnsi="Arial" w:cs="Arial"/>
                <w:sz w:val="24"/>
                <w:szCs w:val="24"/>
              </w:rPr>
            </w:pPr>
            <w:r w:rsidRPr="00776B1E">
              <w:rPr>
                <w:rFonts w:ascii="Arial" w:hAnsi="Arial" w:cs="Arial"/>
                <w:sz w:val="24"/>
                <w:szCs w:val="24"/>
              </w:rPr>
              <w:t>159</w:t>
            </w:r>
          </w:p>
        </w:tc>
        <w:tc>
          <w:tcPr>
            <w:tcW w:w="7442" w:type="dxa"/>
            <w:shd w:val="clear" w:color="auto" w:fill="auto"/>
          </w:tcPr>
          <w:p w:rsidR="00757321" w:rsidRPr="00776B1E" w:rsidRDefault="00757321" w:rsidP="00776B1E">
            <w:pPr>
              <w:widowControl/>
              <w:rPr>
                <w:rFonts w:ascii="Arial" w:hAnsi="Arial" w:cs="Arial"/>
                <w:bCs/>
                <w:sz w:val="24"/>
                <w:szCs w:val="24"/>
                <w:lang w:eastAsia="x-none"/>
              </w:rPr>
            </w:pPr>
            <w:r w:rsidRPr="00776B1E">
              <w:rPr>
                <w:rFonts w:ascii="Arial" w:hAnsi="Arial" w:cs="Arial"/>
                <w:bCs/>
                <w:sz w:val="24"/>
                <w:szCs w:val="24"/>
                <w:lang w:eastAsia="x-none"/>
              </w:rPr>
              <w:t>§ 46</w:t>
            </w:r>
          </w:p>
        </w:tc>
        <w:tc>
          <w:tcPr>
            <w:tcW w:w="7442" w:type="dxa"/>
            <w:shd w:val="clear" w:color="auto" w:fill="auto"/>
          </w:tcPr>
          <w:p w:rsidR="00757321" w:rsidRPr="00776B1E" w:rsidRDefault="00757321" w:rsidP="00776B1E">
            <w:pPr>
              <w:widowControl/>
              <w:rPr>
                <w:rFonts w:ascii="Arial" w:hAnsi="Arial" w:cs="Arial"/>
                <w:bCs/>
                <w:sz w:val="24"/>
                <w:szCs w:val="24"/>
                <w:lang w:eastAsia="x-none"/>
              </w:rPr>
            </w:pPr>
            <w:bookmarkStart w:id="269" w:name="_Toc484983383"/>
            <w:r w:rsidRPr="00776B1E">
              <w:rPr>
                <w:rFonts w:ascii="Arial" w:hAnsi="Arial" w:cs="Arial"/>
                <w:bCs/>
                <w:sz w:val="24"/>
                <w:szCs w:val="24"/>
                <w:lang w:eastAsia="x-none"/>
              </w:rPr>
              <w:t>§ 49 Rozwiązanie Towarzystwa</w:t>
            </w:r>
            <w:bookmarkEnd w:id="269"/>
          </w:p>
        </w:tc>
      </w:tr>
    </w:tbl>
    <w:p w:rsidR="0099288B" w:rsidRDefault="0099288B" w:rsidP="00627E86">
      <w:pPr>
        <w:widowControl/>
        <w:rPr>
          <w:rFonts w:ascii="Arial" w:hAnsi="Arial" w:cs="Arial"/>
          <w:b/>
          <w:bCs/>
          <w:sz w:val="26"/>
          <w:szCs w:val="22"/>
          <w:lang w:eastAsia="x-none"/>
        </w:rPr>
      </w:pPr>
    </w:p>
    <w:p w:rsidR="00424D6A" w:rsidRDefault="00424D6A" w:rsidP="00627E86">
      <w:pPr>
        <w:widowControl/>
        <w:rPr>
          <w:rFonts w:ascii="Arial" w:hAnsi="Arial" w:cs="Arial"/>
          <w:b/>
          <w:bCs/>
          <w:sz w:val="26"/>
          <w:szCs w:val="22"/>
          <w:lang w:eastAsia="x-none"/>
        </w:rPr>
      </w:pPr>
    </w:p>
    <w:p w:rsidR="00424D6A" w:rsidRDefault="00424D6A" w:rsidP="00424D6A">
      <w:pPr>
        <w:pStyle w:val="Numerowany"/>
        <w:widowControl/>
        <w:tabs>
          <w:tab w:val="left" w:pos="392"/>
          <w:tab w:val="left" w:pos="7834"/>
        </w:tabs>
        <w:spacing w:before="0"/>
        <w:ind w:left="-743"/>
        <w:jc w:val="left"/>
        <w:rPr>
          <w:rFonts w:cs="Arial"/>
          <w:sz w:val="24"/>
          <w:szCs w:val="24"/>
        </w:rPr>
      </w:pPr>
    </w:p>
    <w:p w:rsidR="00424D6A" w:rsidRDefault="00424D6A" w:rsidP="00776B1E">
      <w:pPr>
        <w:pStyle w:val="Akapitzlist"/>
        <w:pageBreakBefore/>
        <w:widowControl/>
        <w:numPr>
          <w:ilvl w:val="0"/>
          <w:numId w:val="142"/>
        </w:numPr>
        <w:tabs>
          <w:tab w:val="left" w:pos="392"/>
          <w:tab w:val="left" w:pos="7834"/>
        </w:tabs>
        <w:ind w:left="39" w:hanging="357"/>
        <w:rPr>
          <w:rFonts w:ascii="Arial" w:hAnsi="Arial" w:cs="Arial"/>
          <w:sz w:val="24"/>
          <w:szCs w:val="24"/>
        </w:rPr>
      </w:pPr>
      <w:bookmarkStart w:id="270" w:name="_Ref485944776"/>
      <w:r>
        <w:rPr>
          <w:rFonts w:ascii="Arial" w:hAnsi="Arial" w:cs="Arial"/>
          <w:sz w:val="24"/>
          <w:szCs w:val="24"/>
        </w:rPr>
        <w:lastRenderedPageBreak/>
        <w:t>Zmiany statutu do głosowania indywidualnie</w:t>
      </w:r>
      <w:bookmarkEnd w:id="270"/>
    </w:p>
    <w:p w:rsidR="00424D6A" w:rsidRPr="00424D6A" w:rsidRDefault="00424D6A" w:rsidP="00424D6A">
      <w:pPr>
        <w:widowControl/>
        <w:tabs>
          <w:tab w:val="left" w:pos="392"/>
          <w:tab w:val="left" w:pos="7834"/>
        </w:tabs>
        <w:ind w:left="-318"/>
        <w:rPr>
          <w:rFonts w:ascii="Arial" w:hAnsi="Arial" w:cs="Arial"/>
          <w:sz w:val="24"/>
          <w:szCs w:val="24"/>
        </w:rPr>
      </w:pPr>
    </w:p>
    <w:p w:rsidR="00424D6A" w:rsidRPr="00424D6A" w:rsidRDefault="00424D6A" w:rsidP="00776B1E">
      <w:pPr>
        <w:pStyle w:val="Akapitzlist"/>
        <w:widowControl/>
        <w:numPr>
          <w:ilvl w:val="1"/>
          <w:numId w:val="142"/>
        </w:numPr>
        <w:tabs>
          <w:tab w:val="left" w:pos="1701"/>
        </w:tabs>
        <w:ind w:left="426" w:hanging="568"/>
        <w:rPr>
          <w:b/>
          <w:bCs/>
        </w:rPr>
      </w:pPr>
      <w:bookmarkStart w:id="271" w:name="_Ref485945377"/>
      <w:r>
        <w:rPr>
          <w:b/>
          <w:bCs/>
        </w:rPr>
        <w:t>wydłużenie kadencji z 3 (trzech) do 4 (czterech) lat</w:t>
      </w:r>
      <w:r w:rsidR="00640311">
        <w:rPr>
          <w:b/>
          <w:bCs/>
        </w:rPr>
        <w:t xml:space="preserve"> </w:t>
      </w:r>
      <w:r w:rsidR="00640311" w:rsidRPr="00640311">
        <w:rPr>
          <w:bCs/>
          <w:i/>
        </w:rPr>
        <w:t>zapisane w wierszach 49 i 65 za</w:t>
      </w:r>
      <w:r w:rsidR="00640311" w:rsidRPr="00640311">
        <w:rPr>
          <w:rFonts w:hint="eastAsia"/>
          <w:bCs/>
          <w:i/>
        </w:rPr>
        <w:t>łą</w:t>
      </w:r>
      <w:r w:rsidR="00640311" w:rsidRPr="00640311">
        <w:rPr>
          <w:bCs/>
          <w:i/>
        </w:rPr>
        <w:t>czonej tabeli,</w:t>
      </w:r>
      <w:bookmarkEnd w:id="271"/>
      <w:r>
        <w:rPr>
          <w:b/>
          <w:bCs/>
        </w:rPr>
        <w:t> </w:t>
      </w:r>
    </w:p>
    <w:p w:rsidR="00EC4C02" w:rsidRDefault="00EC4C02" w:rsidP="00627E86"/>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10"/>
        <w:gridCol w:w="7442"/>
        <w:gridCol w:w="7442"/>
      </w:tblGrid>
      <w:tr w:rsidR="00776B1E" w:rsidRPr="00776B1E" w:rsidTr="00776B1E">
        <w:trPr>
          <w:trHeight w:val="418"/>
        </w:trPr>
        <w:tc>
          <w:tcPr>
            <w:tcW w:w="710" w:type="dxa"/>
            <w:shd w:val="clear" w:color="auto" w:fill="BFBFBF" w:themeFill="background1" w:themeFillShade="BF"/>
          </w:tcPr>
          <w:p w:rsidR="00EC4C02" w:rsidRPr="00776B1E" w:rsidRDefault="00EC4C02" w:rsidP="00776B1E">
            <w:pPr>
              <w:widowControl/>
              <w:ind w:left="-2" w:firstLine="2"/>
              <w:jc w:val="center"/>
              <w:rPr>
                <w:rFonts w:ascii="Arial" w:hAnsi="Arial" w:cs="Arial"/>
                <w:sz w:val="24"/>
                <w:szCs w:val="24"/>
              </w:rPr>
            </w:pPr>
            <w:r w:rsidRPr="00776B1E">
              <w:rPr>
                <w:rFonts w:ascii="Arial" w:hAnsi="Arial" w:cs="Arial"/>
                <w:sz w:val="24"/>
                <w:szCs w:val="24"/>
              </w:rPr>
              <w:t>LP.</w:t>
            </w:r>
          </w:p>
        </w:tc>
        <w:tc>
          <w:tcPr>
            <w:tcW w:w="7442" w:type="dxa"/>
            <w:shd w:val="clear" w:color="auto" w:fill="BFBFBF" w:themeFill="background1" w:themeFillShade="BF"/>
            <w:vAlign w:val="center"/>
          </w:tcPr>
          <w:p w:rsidR="00EC4C02" w:rsidRPr="00776B1E" w:rsidRDefault="00EC4C02" w:rsidP="00776B1E">
            <w:pPr>
              <w:widowControl/>
              <w:jc w:val="center"/>
              <w:rPr>
                <w:rFonts w:ascii="Arial" w:hAnsi="Arial" w:cs="Arial"/>
                <w:sz w:val="24"/>
                <w:szCs w:val="24"/>
              </w:rPr>
            </w:pPr>
            <w:r w:rsidRPr="00776B1E">
              <w:rPr>
                <w:rFonts w:ascii="Arial" w:hAnsi="Arial" w:cs="Arial"/>
                <w:sz w:val="24"/>
                <w:szCs w:val="24"/>
              </w:rPr>
              <w:t>JEST</w:t>
            </w:r>
          </w:p>
        </w:tc>
        <w:tc>
          <w:tcPr>
            <w:tcW w:w="7442" w:type="dxa"/>
            <w:shd w:val="clear" w:color="auto" w:fill="BFBFBF" w:themeFill="background1" w:themeFillShade="BF"/>
            <w:vAlign w:val="center"/>
          </w:tcPr>
          <w:p w:rsidR="00EC4C02" w:rsidRPr="00776B1E" w:rsidRDefault="00EC4C02" w:rsidP="00776B1E">
            <w:pPr>
              <w:widowControl/>
              <w:jc w:val="center"/>
              <w:rPr>
                <w:rFonts w:ascii="Arial" w:hAnsi="Arial" w:cs="Arial"/>
                <w:sz w:val="24"/>
                <w:szCs w:val="24"/>
              </w:rPr>
            </w:pPr>
            <w:r w:rsidRPr="00776B1E">
              <w:rPr>
                <w:rFonts w:ascii="Arial" w:hAnsi="Arial" w:cs="Arial"/>
                <w:sz w:val="24"/>
                <w:szCs w:val="24"/>
              </w:rPr>
              <w:t>BĘDZIE</w:t>
            </w:r>
          </w:p>
        </w:tc>
      </w:tr>
      <w:tr w:rsidR="00776B1E" w:rsidRPr="00776B1E" w:rsidTr="00776B1E">
        <w:tc>
          <w:tcPr>
            <w:tcW w:w="710" w:type="dxa"/>
            <w:shd w:val="clear" w:color="auto" w:fill="FFFFFF" w:themeFill="background1"/>
          </w:tcPr>
          <w:p w:rsidR="00EC4C02" w:rsidRPr="00776B1E" w:rsidRDefault="00EC4C02" w:rsidP="00776B1E">
            <w:pPr>
              <w:jc w:val="center"/>
              <w:rPr>
                <w:rFonts w:ascii="Arial" w:hAnsi="Arial" w:cs="Arial"/>
                <w:sz w:val="24"/>
                <w:szCs w:val="24"/>
              </w:rPr>
            </w:pPr>
            <w:r w:rsidRPr="00776B1E">
              <w:rPr>
                <w:rFonts w:ascii="Arial" w:hAnsi="Arial" w:cs="Arial"/>
                <w:sz w:val="24"/>
                <w:szCs w:val="24"/>
              </w:rPr>
              <w:t>49</w:t>
            </w:r>
          </w:p>
        </w:tc>
        <w:tc>
          <w:tcPr>
            <w:tcW w:w="7442" w:type="dxa"/>
            <w:shd w:val="clear" w:color="auto" w:fill="FFFFFF" w:themeFill="background1"/>
          </w:tcPr>
          <w:p w:rsidR="00EC4C02" w:rsidRPr="00776B1E" w:rsidRDefault="00EC4C02" w:rsidP="00776B1E">
            <w:pPr>
              <w:numPr>
                <w:ilvl w:val="0"/>
                <w:numId w:val="53"/>
              </w:numPr>
              <w:rPr>
                <w:rFonts w:ascii="Arial" w:hAnsi="Arial" w:cs="Arial"/>
                <w:sz w:val="24"/>
                <w:szCs w:val="24"/>
              </w:rPr>
            </w:pPr>
            <w:r w:rsidRPr="00776B1E">
              <w:rPr>
                <w:rFonts w:ascii="Arial" w:hAnsi="Arial" w:cs="Arial"/>
                <w:sz w:val="24"/>
                <w:szCs w:val="24"/>
              </w:rPr>
              <w:t>Kadencja wybranych delegatów trwa 3 (trzy) lata i kończy się z chwilą zarządzenia wyboru delegatów na kolejny Zwyczajny Zjazd. W przypadku wygaśnięcia mandatu delegata z powodów wymienionych w § 10 ustęp 7 zwolniony mandat delegata uzyskuje członek, który na tym samym zebraniu wyborczym otrzymał kolejną najwyższą liczbę głosów. W przypadku równej liczby głosów decyduje losowanie.</w:t>
            </w:r>
          </w:p>
        </w:tc>
        <w:tc>
          <w:tcPr>
            <w:tcW w:w="7442" w:type="dxa"/>
            <w:shd w:val="clear" w:color="auto" w:fill="FFFFFF" w:themeFill="background1"/>
          </w:tcPr>
          <w:p w:rsidR="00EC4C02" w:rsidRPr="00776B1E" w:rsidRDefault="00EC4C02" w:rsidP="00776B1E">
            <w:pPr>
              <w:pStyle w:val="Akapitzlist"/>
              <w:widowControl/>
              <w:numPr>
                <w:ilvl w:val="0"/>
                <w:numId w:val="54"/>
              </w:numPr>
              <w:rPr>
                <w:rFonts w:ascii="Arial" w:hAnsi="Arial" w:cs="Arial"/>
                <w:sz w:val="24"/>
                <w:szCs w:val="24"/>
              </w:rPr>
            </w:pPr>
            <w:r w:rsidRPr="00776B1E">
              <w:rPr>
                <w:rFonts w:ascii="Arial" w:hAnsi="Arial" w:cs="Arial"/>
                <w:sz w:val="24"/>
                <w:szCs w:val="24"/>
              </w:rPr>
              <w:t>Kadencja wybranych delegatów trwa 4 (cztery) lata i kończy się z chwilą zarządzenia wyboru delegatów na kolejny Zwyczajny Zjazd. W przypadku wygaśnięcia mandatu delegata z powodów wymienionych w § 10 ust. 7 zwolniony mandat delegata uzyskuje członek, który na tym samym zebraniu wyborczym otrzymał kolejną najwyższą liczbę głosów. W przypadku równej liczby głosów decyduje losowanie. w przypadku, gdy nie ma możliwości obsadzenia zwolnionego mandatu, mandat ten zostaje nieobsadzony.</w:t>
            </w:r>
          </w:p>
        </w:tc>
      </w:tr>
      <w:tr w:rsidR="00776B1E" w:rsidRPr="00776B1E" w:rsidTr="00776B1E">
        <w:tc>
          <w:tcPr>
            <w:tcW w:w="710" w:type="dxa"/>
            <w:shd w:val="clear" w:color="auto" w:fill="auto"/>
          </w:tcPr>
          <w:p w:rsidR="00EC4C02" w:rsidRPr="00776B1E" w:rsidRDefault="00EC4C02" w:rsidP="00776B1E">
            <w:pPr>
              <w:jc w:val="center"/>
              <w:rPr>
                <w:rFonts w:ascii="Arial" w:hAnsi="Arial" w:cs="Arial"/>
                <w:sz w:val="24"/>
                <w:szCs w:val="24"/>
              </w:rPr>
            </w:pPr>
            <w:r w:rsidRPr="00776B1E">
              <w:rPr>
                <w:rFonts w:ascii="Arial" w:hAnsi="Arial" w:cs="Arial"/>
                <w:sz w:val="24"/>
                <w:szCs w:val="24"/>
              </w:rPr>
              <w:t>65</w:t>
            </w:r>
          </w:p>
        </w:tc>
        <w:tc>
          <w:tcPr>
            <w:tcW w:w="7442" w:type="dxa"/>
            <w:shd w:val="clear" w:color="auto" w:fill="auto"/>
          </w:tcPr>
          <w:p w:rsidR="00EC4C02" w:rsidRPr="00776B1E" w:rsidRDefault="00EC4C02" w:rsidP="00776B1E">
            <w:pPr>
              <w:pStyle w:val="Numerowany"/>
              <w:widowControl/>
              <w:numPr>
                <w:ilvl w:val="0"/>
                <w:numId w:val="67"/>
              </w:numPr>
              <w:spacing w:before="0"/>
              <w:ind w:left="392"/>
              <w:jc w:val="left"/>
              <w:rPr>
                <w:rFonts w:cs="Arial"/>
                <w:sz w:val="24"/>
                <w:szCs w:val="24"/>
              </w:rPr>
            </w:pPr>
            <w:r w:rsidRPr="00776B1E">
              <w:rPr>
                <w:rFonts w:cs="Arial"/>
                <w:sz w:val="24"/>
                <w:szCs w:val="24"/>
              </w:rPr>
              <w:t>Kadencja władz naczelnych PTI trwa 3 (trzy) lata i kończy się z chwilą ogłoszenia wyniku wyboru nowych władz naczelnych przez Zwyczajny Zjazd Delegatów PTI. Wybór władzy PTI na Nadzwyczajnym Zjeździe Delegatów PTI nie przerywa trwania aktualnej w momencie wyboru kadencji tej władzy.</w:t>
            </w:r>
          </w:p>
        </w:tc>
        <w:tc>
          <w:tcPr>
            <w:tcW w:w="7442" w:type="dxa"/>
            <w:shd w:val="clear" w:color="auto" w:fill="auto"/>
          </w:tcPr>
          <w:p w:rsidR="00EC4C02" w:rsidRPr="00776B1E" w:rsidRDefault="00EC4C02" w:rsidP="00776B1E">
            <w:pPr>
              <w:pStyle w:val="Numerowany"/>
              <w:widowControl/>
              <w:numPr>
                <w:ilvl w:val="0"/>
                <w:numId w:val="66"/>
              </w:numPr>
              <w:spacing w:before="0"/>
              <w:ind w:left="535" w:hanging="425"/>
              <w:jc w:val="left"/>
              <w:rPr>
                <w:rFonts w:cs="Arial"/>
                <w:sz w:val="24"/>
                <w:szCs w:val="24"/>
              </w:rPr>
            </w:pPr>
            <w:r w:rsidRPr="00776B1E">
              <w:rPr>
                <w:rFonts w:cs="Arial"/>
                <w:sz w:val="24"/>
                <w:szCs w:val="24"/>
              </w:rPr>
              <w:t>Kadencja władz naczelnych PTI trwa 4 (cztery) lata i kończy się z chwilą ogłoszenia wyniku wyboru nowych władz naczelnych przez Zwyczajny Zjazd Delegatów PTI. Wybór władzy PTI na Nadzwyczajnym Zjeździe Delegatów PTI nie przerywa trwania aktualnej w momencie wyboru kadencji tej władzy.</w:t>
            </w:r>
          </w:p>
        </w:tc>
      </w:tr>
    </w:tbl>
    <w:p w:rsidR="00EC4C02" w:rsidRDefault="00EC4C02" w:rsidP="00EC4C02">
      <w:pPr>
        <w:pStyle w:val="Numerowany"/>
        <w:widowControl/>
        <w:tabs>
          <w:tab w:val="left" w:pos="392"/>
          <w:tab w:val="left" w:pos="7834"/>
        </w:tabs>
        <w:spacing w:before="0"/>
        <w:ind w:left="-743"/>
        <w:jc w:val="left"/>
        <w:rPr>
          <w:rFonts w:cs="Arial"/>
          <w:sz w:val="24"/>
          <w:szCs w:val="24"/>
        </w:rPr>
      </w:pPr>
      <w:r w:rsidRPr="0090030C">
        <w:rPr>
          <w:rFonts w:cs="Arial"/>
          <w:sz w:val="24"/>
          <w:szCs w:val="24"/>
        </w:rPr>
        <w:tab/>
      </w:r>
    </w:p>
    <w:p w:rsidR="00EC4C02" w:rsidRDefault="00EC4C02" w:rsidP="00EC4C02">
      <w:pPr>
        <w:pStyle w:val="Numerowany"/>
        <w:widowControl/>
        <w:tabs>
          <w:tab w:val="left" w:pos="392"/>
          <w:tab w:val="left" w:pos="7834"/>
        </w:tabs>
        <w:spacing w:before="0"/>
        <w:ind w:left="-743"/>
        <w:jc w:val="left"/>
        <w:rPr>
          <w:rFonts w:cs="Arial"/>
          <w:sz w:val="24"/>
          <w:szCs w:val="24"/>
        </w:rPr>
      </w:pPr>
    </w:p>
    <w:p w:rsidR="00424D6A" w:rsidRPr="00424D6A" w:rsidRDefault="00424D6A" w:rsidP="00776B1E">
      <w:pPr>
        <w:pStyle w:val="Akapitzlist"/>
        <w:widowControl/>
        <w:numPr>
          <w:ilvl w:val="1"/>
          <w:numId w:val="142"/>
        </w:numPr>
        <w:tabs>
          <w:tab w:val="left" w:pos="1701"/>
        </w:tabs>
        <w:ind w:left="426" w:hanging="568"/>
        <w:rPr>
          <w:b/>
          <w:bCs/>
        </w:rPr>
      </w:pPr>
      <w:bookmarkStart w:id="272" w:name="_Ref485945469"/>
      <w:r w:rsidRPr="00424D6A">
        <w:rPr>
          <w:b/>
          <w:bCs/>
        </w:rPr>
        <w:t>mo</w:t>
      </w:r>
      <w:r w:rsidRPr="00424D6A">
        <w:rPr>
          <w:rFonts w:hint="eastAsia"/>
          <w:b/>
          <w:bCs/>
        </w:rPr>
        <w:t>ż</w:t>
      </w:r>
      <w:r>
        <w:rPr>
          <w:b/>
          <w:bCs/>
        </w:rPr>
        <w:t>l</w:t>
      </w:r>
      <w:r w:rsidRPr="00424D6A">
        <w:rPr>
          <w:b/>
          <w:bCs/>
        </w:rPr>
        <w:t>iwo</w:t>
      </w:r>
      <w:r w:rsidRPr="00424D6A">
        <w:rPr>
          <w:rFonts w:hint="eastAsia"/>
          <w:b/>
          <w:bCs/>
        </w:rPr>
        <w:t>ść</w:t>
      </w:r>
      <w:r w:rsidRPr="00424D6A">
        <w:rPr>
          <w:b/>
          <w:bCs/>
        </w:rPr>
        <w:t xml:space="preserve"> zatrudniania jednego cz</w:t>
      </w:r>
      <w:r w:rsidRPr="00424D6A">
        <w:rPr>
          <w:rFonts w:hint="eastAsia"/>
          <w:b/>
          <w:bCs/>
        </w:rPr>
        <w:t>ł</w:t>
      </w:r>
      <w:r w:rsidRPr="00424D6A">
        <w:rPr>
          <w:b/>
          <w:bCs/>
        </w:rPr>
        <w:t xml:space="preserve">onka ZG </w:t>
      </w:r>
      <w:r w:rsidRPr="00640311">
        <w:rPr>
          <w:bCs/>
          <w:i/>
        </w:rPr>
        <w:t>zapisane w wierszach 66 i 67 za</w:t>
      </w:r>
      <w:r w:rsidRPr="00640311">
        <w:rPr>
          <w:rFonts w:hint="eastAsia"/>
          <w:bCs/>
          <w:i/>
        </w:rPr>
        <w:t>łą</w:t>
      </w:r>
      <w:r w:rsidRPr="00640311">
        <w:rPr>
          <w:bCs/>
          <w:i/>
        </w:rPr>
        <w:t>czonej tabeli,</w:t>
      </w:r>
      <w:bookmarkEnd w:id="272"/>
    </w:p>
    <w:p w:rsidR="00424D6A" w:rsidRDefault="00424D6A" w:rsidP="00EC4C02">
      <w:pPr>
        <w:pStyle w:val="Numerowany"/>
        <w:widowControl/>
        <w:tabs>
          <w:tab w:val="left" w:pos="392"/>
          <w:tab w:val="left" w:pos="7834"/>
        </w:tabs>
        <w:spacing w:before="0"/>
        <w:ind w:left="-743"/>
        <w:jc w:val="left"/>
        <w:rPr>
          <w:rFonts w:cs="Arial"/>
          <w:sz w:val="24"/>
          <w:szCs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10"/>
        <w:gridCol w:w="7442"/>
        <w:gridCol w:w="7442"/>
      </w:tblGrid>
      <w:tr w:rsidR="00776B1E" w:rsidRPr="00776B1E" w:rsidTr="00776B1E">
        <w:trPr>
          <w:trHeight w:val="418"/>
        </w:trPr>
        <w:tc>
          <w:tcPr>
            <w:tcW w:w="710" w:type="dxa"/>
            <w:shd w:val="clear" w:color="auto" w:fill="BFBFBF" w:themeFill="background1" w:themeFillShade="BF"/>
          </w:tcPr>
          <w:p w:rsidR="00EC4C02" w:rsidRPr="00776B1E" w:rsidRDefault="00EC4C02" w:rsidP="00776B1E">
            <w:pPr>
              <w:widowControl/>
              <w:ind w:left="-2" w:firstLine="2"/>
              <w:jc w:val="center"/>
              <w:rPr>
                <w:rFonts w:ascii="Arial" w:hAnsi="Arial" w:cs="Arial"/>
                <w:sz w:val="24"/>
                <w:szCs w:val="24"/>
              </w:rPr>
            </w:pPr>
            <w:r w:rsidRPr="00776B1E">
              <w:rPr>
                <w:rFonts w:ascii="Arial" w:hAnsi="Arial" w:cs="Arial"/>
                <w:sz w:val="24"/>
                <w:szCs w:val="24"/>
              </w:rPr>
              <w:t>LP.</w:t>
            </w:r>
          </w:p>
        </w:tc>
        <w:tc>
          <w:tcPr>
            <w:tcW w:w="7442" w:type="dxa"/>
            <w:shd w:val="clear" w:color="auto" w:fill="BFBFBF" w:themeFill="background1" w:themeFillShade="BF"/>
            <w:vAlign w:val="center"/>
          </w:tcPr>
          <w:p w:rsidR="00EC4C02" w:rsidRPr="00776B1E" w:rsidRDefault="00EC4C02" w:rsidP="00776B1E">
            <w:pPr>
              <w:widowControl/>
              <w:jc w:val="center"/>
              <w:rPr>
                <w:rFonts w:ascii="Arial" w:hAnsi="Arial" w:cs="Arial"/>
                <w:sz w:val="24"/>
                <w:szCs w:val="24"/>
              </w:rPr>
            </w:pPr>
            <w:r w:rsidRPr="00776B1E">
              <w:rPr>
                <w:rFonts w:ascii="Arial" w:hAnsi="Arial" w:cs="Arial"/>
                <w:sz w:val="24"/>
                <w:szCs w:val="24"/>
              </w:rPr>
              <w:t>JEST</w:t>
            </w:r>
          </w:p>
        </w:tc>
        <w:tc>
          <w:tcPr>
            <w:tcW w:w="7442" w:type="dxa"/>
            <w:shd w:val="clear" w:color="auto" w:fill="BFBFBF" w:themeFill="background1" w:themeFillShade="BF"/>
            <w:vAlign w:val="center"/>
          </w:tcPr>
          <w:p w:rsidR="00EC4C02" w:rsidRPr="00776B1E" w:rsidRDefault="00EC4C02" w:rsidP="00776B1E">
            <w:pPr>
              <w:widowControl/>
              <w:jc w:val="center"/>
              <w:rPr>
                <w:rFonts w:ascii="Arial" w:hAnsi="Arial" w:cs="Arial"/>
                <w:sz w:val="24"/>
                <w:szCs w:val="24"/>
              </w:rPr>
            </w:pPr>
            <w:r w:rsidRPr="00776B1E">
              <w:rPr>
                <w:rFonts w:ascii="Arial" w:hAnsi="Arial" w:cs="Arial"/>
                <w:sz w:val="24"/>
                <w:szCs w:val="24"/>
              </w:rPr>
              <w:t>BĘDZIE</w:t>
            </w:r>
          </w:p>
        </w:tc>
      </w:tr>
      <w:tr w:rsidR="00776B1E" w:rsidRPr="00776B1E" w:rsidTr="00776B1E">
        <w:tc>
          <w:tcPr>
            <w:tcW w:w="710" w:type="dxa"/>
            <w:shd w:val="clear" w:color="auto" w:fill="auto"/>
          </w:tcPr>
          <w:p w:rsidR="00EC4C02" w:rsidRPr="00776B1E" w:rsidRDefault="00EC4C02" w:rsidP="00776B1E">
            <w:pPr>
              <w:jc w:val="center"/>
              <w:rPr>
                <w:rFonts w:ascii="Arial" w:hAnsi="Arial" w:cs="Arial"/>
                <w:sz w:val="24"/>
                <w:szCs w:val="24"/>
              </w:rPr>
            </w:pPr>
            <w:r w:rsidRPr="00776B1E">
              <w:rPr>
                <w:rFonts w:ascii="Arial" w:hAnsi="Arial" w:cs="Arial"/>
                <w:sz w:val="24"/>
                <w:szCs w:val="24"/>
              </w:rPr>
              <w:t>66</w:t>
            </w:r>
          </w:p>
        </w:tc>
        <w:tc>
          <w:tcPr>
            <w:tcW w:w="7442" w:type="dxa"/>
            <w:shd w:val="clear" w:color="auto" w:fill="auto"/>
          </w:tcPr>
          <w:p w:rsidR="00EC4C02" w:rsidRPr="00776B1E" w:rsidRDefault="00EC4C02" w:rsidP="00776B1E">
            <w:pPr>
              <w:pStyle w:val="Akapitzlist"/>
              <w:widowControl/>
              <w:numPr>
                <w:ilvl w:val="0"/>
                <w:numId w:val="69"/>
              </w:numPr>
              <w:ind w:left="392"/>
              <w:rPr>
                <w:rFonts w:ascii="Arial" w:hAnsi="Arial" w:cs="Arial"/>
                <w:sz w:val="24"/>
                <w:szCs w:val="24"/>
              </w:rPr>
            </w:pPr>
            <w:r w:rsidRPr="00776B1E">
              <w:rPr>
                <w:rFonts w:ascii="Arial" w:hAnsi="Arial" w:cs="Arial"/>
                <w:sz w:val="24"/>
                <w:szCs w:val="24"/>
              </w:rPr>
              <w:t xml:space="preserve">Członkami władz naczelnych PTI nie mogą być pracownicy etatowi Towarzystwa. </w:t>
            </w:r>
          </w:p>
        </w:tc>
        <w:tc>
          <w:tcPr>
            <w:tcW w:w="7442" w:type="dxa"/>
            <w:shd w:val="clear" w:color="auto" w:fill="auto"/>
          </w:tcPr>
          <w:p w:rsidR="00EC4C02" w:rsidRPr="00776B1E" w:rsidRDefault="00EC4C02" w:rsidP="00776B1E">
            <w:pPr>
              <w:pStyle w:val="Numerowany"/>
              <w:widowControl/>
              <w:numPr>
                <w:ilvl w:val="0"/>
                <w:numId w:val="68"/>
              </w:numPr>
              <w:spacing w:before="0"/>
              <w:ind w:left="535" w:hanging="425"/>
              <w:jc w:val="left"/>
              <w:rPr>
                <w:rFonts w:cs="Arial"/>
                <w:sz w:val="24"/>
                <w:szCs w:val="24"/>
              </w:rPr>
            </w:pPr>
            <w:r w:rsidRPr="00776B1E">
              <w:rPr>
                <w:rFonts w:cs="Arial"/>
                <w:sz w:val="24"/>
                <w:szCs w:val="24"/>
              </w:rPr>
              <w:t xml:space="preserve">Członkami władz naczelnych PTI nie mogą być pracownicy etatowi Towarzystwa z zastrzeżeniem ust, 7. </w:t>
            </w:r>
          </w:p>
        </w:tc>
      </w:tr>
      <w:tr w:rsidR="00776B1E" w:rsidRPr="00776B1E" w:rsidTr="00776B1E">
        <w:tc>
          <w:tcPr>
            <w:tcW w:w="710" w:type="dxa"/>
            <w:shd w:val="clear" w:color="auto" w:fill="auto"/>
          </w:tcPr>
          <w:p w:rsidR="00EC4C02" w:rsidRPr="00776B1E" w:rsidRDefault="00EC4C02" w:rsidP="00776B1E">
            <w:pPr>
              <w:jc w:val="center"/>
              <w:rPr>
                <w:rFonts w:ascii="Arial" w:hAnsi="Arial" w:cs="Arial"/>
                <w:sz w:val="24"/>
                <w:szCs w:val="24"/>
              </w:rPr>
            </w:pPr>
            <w:r w:rsidRPr="00776B1E">
              <w:rPr>
                <w:rFonts w:ascii="Arial" w:hAnsi="Arial" w:cs="Arial"/>
                <w:sz w:val="24"/>
                <w:szCs w:val="24"/>
              </w:rPr>
              <w:t>67</w:t>
            </w:r>
          </w:p>
        </w:tc>
        <w:tc>
          <w:tcPr>
            <w:tcW w:w="7442" w:type="dxa"/>
            <w:shd w:val="clear" w:color="auto" w:fill="auto"/>
          </w:tcPr>
          <w:p w:rsidR="00EC4C02" w:rsidRPr="00776B1E" w:rsidRDefault="00EC4C02" w:rsidP="00776B1E">
            <w:pPr>
              <w:keepNext/>
              <w:widowControl/>
              <w:jc w:val="center"/>
              <w:outlineLvl w:val="2"/>
              <w:rPr>
                <w:rFonts w:ascii="Arial" w:hAnsi="Arial" w:cs="Arial"/>
                <w:bCs/>
                <w:sz w:val="24"/>
                <w:szCs w:val="24"/>
                <w:lang w:eastAsia="x-none"/>
              </w:rPr>
            </w:pPr>
          </w:p>
        </w:tc>
        <w:tc>
          <w:tcPr>
            <w:tcW w:w="7442" w:type="dxa"/>
            <w:shd w:val="clear" w:color="auto" w:fill="auto"/>
          </w:tcPr>
          <w:p w:rsidR="00EC4C02" w:rsidRPr="00776B1E" w:rsidRDefault="00EC4C02" w:rsidP="00776B1E">
            <w:pPr>
              <w:pStyle w:val="Akapitzlist"/>
              <w:keepNext/>
              <w:widowControl/>
              <w:numPr>
                <w:ilvl w:val="0"/>
                <w:numId w:val="70"/>
              </w:numPr>
              <w:ind w:left="535" w:hanging="425"/>
              <w:outlineLvl w:val="2"/>
              <w:rPr>
                <w:rFonts w:ascii="Arial" w:hAnsi="Arial" w:cs="Arial"/>
                <w:bCs/>
                <w:sz w:val="24"/>
                <w:szCs w:val="24"/>
                <w:lang w:eastAsia="x-none"/>
              </w:rPr>
            </w:pPr>
            <w:r w:rsidRPr="00776B1E">
              <w:rPr>
                <w:rFonts w:ascii="Arial" w:hAnsi="Arial" w:cs="Arial"/>
                <w:sz w:val="24"/>
                <w:szCs w:val="24"/>
              </w:rPr>
              <w:t>Jeden z członków Zarządu Głównego Towarzystwa może otrzymywać wynagrodzenie za czynności wykonywane w związku z pełnioną funkcją.</w:t>
            </w:r>
          </w:p>
        </w:tc>
      </w:tr>
    </w:tbl>
    <w:p w:rsidR="00EC4C02" w:rsidRDefault="00EC4C02" w:rsidP="00EC4C02">
      <w:pPr>
        <w:keepNext/>
        <w:widowControl/>
        <w:tabs>
          <w:tab w:val="left" w:pos="392"/>
          <w:tab w:val="left" w:pos="7834"/>
        </w:tabs>
        <w:ind w:left="-318"/>
        <w:outlineLvl w:val="2"/>
        <w:rPr>
          <w:rFonts w:ascii="Arial" w:hAnsi="Arial" w:cs="Arial"/>
          <w:sz w:val="24"/>
          <w:szCs w:val="24"/>
        </w:rPr>
      </w:pPr>
      <w:r w:rsidRPr="0090030C">
        <w:rPr>
          <w:rFonts w:ascii="Arial" w:hAnsi="Arial" w:cs="Arial"/>
          <w:sz w:val="24"/>
          <w:szCs w:val="24"/>
        </w:rPr>
        <w:lastRenderedPageBreak/>
        <w:tab/>
      </w:r>
    </w:p>
    <w:p w:rsidR="00640311" w:rsidRDefault="00640311" w:rsidP="00EC4C02">
      <w:pPr>
        <w:keepNext/>
        <w:widowControl/>
        <w:tabs>
          <w:tab w:val="left" w:pos="392"/>
          <w:tab w:val="left" w:pos="7834"/>
        </w:tabs>
        <w:ind w:left="-318"/>
        <w:outlineLvl w:val="2"/>
        <w:rPr>
          <w:rFonts w:ascii="Arial" w:hAnsi="Arial" w:cs="Arial"/>
          <w:sz w:val="24"/>
          <w:szCs w:val="24"/>
        </w:rPr>
      </w:pPr>
    </w:p>
    <w:p w:rsidR="00640311" w:rsidRPr="00640311" w:rsidRDefault="00640311" w:rsidP="00776B1E">
      <w:pPr>
        <w:pStyle w:val="Akapitzlist"/>
        <w:widowControl/>
        <w:numPr>
          <w:ilvl w:val="1"/>
          <w:numId w:val="142"/>
        </w:numPr>
        <w:tabs>
          <w:tab w:val="left" w:pos="1701"/>
        </w:tabs>
        <w:ind w:left="426" w:hanging="568"/>
        <w:rPr>
          <w:b/>
          <w:bCs/>
        </w:rPr>
      </w:pPr>
      <w:bookmarkStart w:id="273" w:name="_Ref485945483"/>
      <w:r w:rsidRPr="00424D6A">
        <w:rPr>
          <w:b/>
          <w:bCs/>
        </w:rPr>
        <w:t>wykre</w:t>
      </w:r>
      <w:r w:rsidRPr="00424D6A">
        <w:rPr>
          <w:rFonts w:hint="eastAsia"/>
          <w:b/>
          <w:bCs/>
        </w:rPr>
        <w:t>ś</w:t>
      </w:r>
      <w:r w:rsidRPr="00424D6A">
        <w:rPr>
          <w:b/>
          <w:bCs/>
        </w:rPr>
        <w:t>lenie ze statutu zapisu o dyrektorze generalnym BZG</w:t>
      </w:r>
      <w:r w:rsidRPr="00640311">
        <w:rPr>
          <w:b/>
          <w:bCs/>
        </w:rPr>
        <w:t xml:space="preserve"> </w:t>
      </w:r>
      <w:r w:rsidRPr="00640311">
        <w:rPr>
          <w:bCs/>
          <w:i/>
        </w:rPr>
        <w:t>zapisane w wierszu 72 za</w:t>
      </w:r>
      <w:r w:rsidRPr="00640311">
        <w:rPr>
          <w:rFonts w:hint="eastAsia"/>
          <w:bCs/>
          <w:i/>
        </w:rPr>
        <w:t>łą</w:t>
      </w:r>
      <w:r w:rsidRPr="00640311">
        <w:rPr>
          <w:bCs/>
          <w:i/>
        </w:rPr>
        <w:t>czonej tabeli,</w:t>
      </w:r>
      <w:bookmarkEnd w:id="273"/>
    </w:p>
    <w:p w:rsidR="00640311" w:rsidRDefault="00640311" w:rsidP="00EC4C02">
      <w:pPr>
        <w:keepNext/>
        <w:widowControl/>
        <w:tabs>
          <w:tab w:val="left" w:pos="392"/>
          <w:tab w:val="left" w:pos="7834"/>
        </w:tabs>
        <w:ind w:left="-318"/>
        <w:outlineLvl w:val="2"/>
        <w:rPr>
          <w:rFonts w:ascii="Arial" w:hAnsi="Arial" w:cs="Arial"/>
          <w:bCs/>
          <w:sz w:val="24"/>
          <w:szCs w:val="24"/>
          <w:lang w:eastAsia="x-none"/>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10"/>
        <w:gridCol w:w="7442"/>
        <w:gridCol w:w="7442"/>
      </w:tblGrid>
      <w:tr w:rsidR="00776B1E" w:rsidRPr="00776B1E" w:rsidTr="00776B1E">
        <w:trPr>
          <w:trHeight w:val="418"/>
        </w:trPr>
        <w:tc>
          <w:tcPr>
            <w:tcW w:w="710" w:type="dxa"/>
            <w:shd w:val="clear" w:color="auto" w:fill="BFBFBF" w:themeFill="background1" w:themeFillShade="BF"/>
          </w:tcPr>
          <w:p w:rsidR="00640311" w:rsidRPr="00776B1E" w:rsidRDefault="00640311" w:rsidP="00776B1E">
            <w:pPr>
              <w:widowControl/>
              <w:ind w:left="-2" w:firstLine="2"/>
              <w:jc w:val="center"/>
              <w:rPr>
                <w:rFonts w:ascii="Arial" w:hAnsi="Arial" w:cs="Arial"/>
                <w:sz w:val="24"/>
                <w:szCs w:val="24"/>
              </w:rPr>
            </w:pPr>
            <w:r w:rsidRPr="00776B1E">
              <w:rPr>
                <w:rFonts w:ascii="Arial" w:hAnsi="Arial" w:cs="Arial"/>
                <w:sz w:val="24"/>
                <w:szCs w:val="24"/>
              </w:rPr>
              <w:t>LP.</w:t>
            </w:r>
          </w:p>
        </w:tc>
        <w:tc>
          <w:tcPr>
            <w:tcW w:w="7442" w:type="dxa"/>
            <w:shd w:val="clear" w:color="auto" w:fill="BFBFBF" w:themeFill="background1" w:themeFillShade="BF"/>
            <w:vAlign w:val="center"/>
          </w:tcPr>
          <w:p w:rsidR="00640311" w:rsidRPr="00776B1E" w:rsidRDefault="00640311" w:rsidP="00776B1E">
            <w:pPr>
              <w:widowControl/>
              <w:jc w:val="center"/>
              <w:rPr>
                <w:rFonts w:ascii="Arial" w:hAnsi="Arial" w:cs="Arial"/>
                <w:sz w:val="24"/>
                <w:szCs w:val="24"/>
              </w:rPr>
            </w:pPr>
            <w:r w:rsidRPr="00776B1E">
              <w:rPr>
                <w:rFonts w:ascii="Arial" w:hAnsi="Arial" w:cs="Arial"/>
                <w:sz w:val="24"/>
                <w:szCs w:val="24"/>
              </w:rPr>
              <w:t>JEST</w:t>
            </w:r>
          </w:p>
        </w:tc>
        <w:tc>
          <w:tcPr>
            <w:tcW w:w="7442" w:type="dxa"/>
            <w:shd w:val="clear" w:color="auto" w:fill="BFBFBF" w:themeFill="background1" w:themeFillShade="BF"/>
            <w:vAlign w:val="center"/>
          </w:tcPr>
          <w:p w:rsidR="00640311" w:rsidRPr="00776B1E" w:rsidRDefault="00640311" w:rsidP="00776B1E">
            <w:pPr>
              <w:widowControl/>
              <w:jc w:val="center"/>
              <w:rPr>
                <w:rFonts w:ascii="Arial" w:hAnsi="Arial" w:cs="Arial"/>
                <w:sz w:val="24"/>
                <w:szCs w:val="24"/>
              </w:rPr>
            </w:pPr>
            <w:r w:rsidRPr="00776B1E">
              <w:rPr>
                <w:rFonts w:ascii="Arial" w:hAnsi="Arial" w:cs="Arial"/>
                <w:sz w:val="24"/>
                <w:szCs w:val="24"/>
              </w:rPr>
              <w:t>BĘDZIE</w:t>
            </w:r>
          </w:p>
        </w:tc>
      </w:tr>
      <w:tr w:rsidR="00776B1E" w:rsidRPr="00627E86" w:rsidTr="00776B1E">
        <w:tc>
          <w:tcPr>
            <w:tcW w:w="710" w:type="dxa"/>
            <w:shd w:val="clear" w:color="auto" w:fill="FFFFFF" w:themeFill="background1"/>
          </w:tcPr>
          <w:p w:rsidR="00640311" w:rsidRPr="00776B1E" w:rsidRDefault="00640311" w:rsidP="00776B1E">
            <w:pPr>
              <w:jc w:val="center"/>
              <w:rPr>
                <w:rFonts w:ascii="Arial" w:hAnsi="Arial" w:cs="Arial"/>
                <w:sz w:val="24"/>
                <w:szCs w:val="24"/>
              </w:rPr>
            </w:pPr>
            <w:r w:rsidRPr="00776B1E">
              <w:rPr>
                <w:rFonts w:ascii="Arial" w:hAnsi="Arial" w:cs="Arial"/>
                <w:sz w:val="24"/>
                <w:szCs w:val="24"/>
              </w:rPr>
              <w:t>72</w:t>
            </w:r>
          </w:p>
        </w:tc>
        <w:tc>
          <w:tcPr>
            <w:tcW w:w="7442" w:type="dxa"/>
            <w:shd w:val="clear" w:color="auto" w:fill="FFFFFF" w:themeFill="background1"/>
          </w:tcPr>
          <w:p w:rsidR="00640311" w:rsidRPr="00776B1E" w:rsidRDefault="00640311" w:rsidP="00776B1E">
            <w:pPr>
              <w:numPr>
                <w:ilvl w:val="0"/>
                <w:numId w:val="75"/>
              </w:numPr>
              <w:ind w:left="534" w:hanging="425"/>
              <w:rPr>
                <w:rFonts w:ascii="Arial" w:hAnsi="Arial" w:cs="Arial"/>
                <w:sz w:val="24"/>
                <w:szCs w:val="24"/>
              </w:rPr>
            </w:pPr>
            <w:r w:rsidRPr="00776B1E">
              <w:rPr>
                <w:rFonts w:ascii="Arial" w:hAnsi="Arial" w:cs="Arial"/>
                <w:sz w:val="24"/>
                <w:szCs w:val="24"/>
              </w:rPr>
              <w:t>Prezes PTI kieruje Biurem Zarządu Głównego za pośrednictwem dyrektora generalnego Biura Zarządu Głównego PTI.</w:t>
            </w:r>
          </w:p>
        </w:tc>
        <w:tc>
          <w:tcPr>
            <w:tcW w:w="7442" w:type="dxa"/>
            <w:shd w:val="clear" w:color="auto" w:fill="FFFFFF" w:themeFill="background1"/>
          </w:tcPr>
          <w:p w:rsidR="00640311" w:rsidRPr="00776B1E" w:rsidRDefault="00640311" w:rsidP="00776B1E">
            <w:pPr>
              <w:pStyle w:val="Numerowany"/>
              <w:numPr>
                <w:ilvl w:val="0"/>
                <w:numId w:val="76"/>
              </w:numPr>
              <w:spacing w:before="0"/>
              <w:ind w:left="393"/>
              <w:jc w:val="left"/>
              <w:rPr>
                <w:rFonts w:cs="Arial"/>
                <w:sz w:val="24"/>
                <w:szCs w:val="24"/>
              </w:rPr>
            </w:pPr>
            <w:r w:rsidRPr="00776B1E">
              <w:rPr>
                <w:rFonts w:cs="Arial"/>
                <w:sz w:val="24"/>
                <w:szCs w:val="24"/>
              </w:rPr>
              <w:t>Prezes PTI kieruje Biurem Zarządu Głównego PTI zgodnie z regulaminem uchwalonym przez Zarząd Główny.</w:t>
            </w:r>
          </w:p>
        </w:tc>
      </w:tr>
    </w:tbl>
    <w:p w:rsidR="00640311" w:rsidRDefault="00640311" w:rsidP="00EC4C02">
      <w:pPr>
        <w:keepNext/>
        <w:widowControl/>
        <w:tabs>
          <w:tab w:val="left" w:pos="392"/>
          <w:tab w:val="left" w:pos="7834"/>
        </w:tabs>
        <w:ind w:left="-318"/>
        <w:outlineLvl w:val="2"/>
        <w:rPr>
          <w:rFonts w:ascii="Arial" w:hAnsi="Arial" w:cs="Arial"/>
          <w:bCs/>
          <w:sz w:val="24"/>
          <w:szCs w:val="24"/>
          <w:lang w:eastAsia="x-none"/>
        </w:rPr>
      </w:pPr>
    </w:p>
    <w:p w:rsidR="00640311" w:rsidRDefault="00640311" w:rsidP="00EC4C02">
      <w:pPr>
        <w:keepNext/>
        <w:widowControl/>
        <w:tabs>
          <w:tab w:val="left" w:pos="392"/>
          <w:tab w:val="left" w:pos="7834"/>
        </w:tabs>
        <w:ind w:left="-318"/>
        <w:outlineLvl w:val="2"/>
        <w:rPr>
          <w:rFonts w:ascii="Arial" w:hAnsi="Arial" w:cs="Arial"/>
          <w:bCs/>
          <w:sz w:val="24"/>
          <w:szCs w:val="24"/>
          <w:lang w:eastAsia="x-none"/>
        </w:rPr>
      </w:pPr>
    </w:p>
    <w:p w:rsidR="00640311" w:rsidRPr="00640311" w:rsidRDefault="00640311" w:rsidP="00776B1E">
      <w:pPr>
        <w:pStyle w:val="Akapitzlist"/>
        <w:widowControl/>
        <w:numPr>
          <w:ilvl w:val="1"/>
          <w:numId w:val="142"/>
        </w:numPr>
        <w:tabs>
          <w:tab w:val="left" w:pos="1701"/>
        </w:tabs>
        <w:ind w:left="426" w:hanging="568"/>
        <w:rPr>
          <w:b/>
          <w:bCs/>
        </w:rPr>
      </w:pPr>
      <w:bookmarkStart w:id="274" w:name="_Ref485945492"/>
      <w:r w:rsidRPr="00640311">
        <w:rPr>
          <w:b/>
          <w:bCs/>
        </w:rPr>
        <w:t>wprowadzenie do ZG ust</w:t>
      </w:r>
      <w:r w:rsidRPr="00640311">
        <w:rPr>
          <w:rFonts w:hint="eastAsia"/>
          <w:b/>
          <w:bCs/>
        </w:rPr>
        <w:t>ę</w:t>
      </w:r>
      <w:r w:rsidRPr="00640311">
        <w:rPr>
          <w:b/>
          <w:bCs/>
        </w:rPr>
        <w:t>puj</w:t>
      </w:r>
      <w:r w:rsidRPr="00640311">
        <w:rPr>
          <w:rFonts w:hint="eastAsia"/>
          <w:b/>
          <w:bCs/>
        </w:rPr>
        <w:t>ą</w:t>
      </w:r>
      <w:r w:rsidRPr="00640311">
        <w:rPr>
          <w:b/>
          <w:bCs/>
        </w:rPr>
        <w:t>cego Prezesa oraz do ZO ust</w:t>
      </w:r>
      <w:r w:rsidRPr="00640311">
        <w:rPr>
          <w:rFonts w:hint="eastAsia"/>
          <w:b/>
          <w:bCs/>
        </w:rPr>
        <w:t>ę</w:t>
      </w:r>
      <w:r w:rsidRPr="00640311">
        <w:rPr>
          <w:b/>
          <w:bCs/>
        </w:rPr>
        <w:t>puj</w:t>
      </w:r>
      <w:r w:rsidRPr="00640311">
        <w:rPr>
          <w:rFonts w:hint="eastAsia"/>
          <w:b/>
          <w:bCs/>
        </w:rPr>
        <w:t>ą</w:t>
      </w:r>
      <w:r w:rsidRPr="00640311">
        <w:rPr>
          <w:b/>
          <w:bCs/>
        </w:rPr>
        <w:t>cego Prezesa Oddzia</w:t>
      </w:r>
      <w:r w:rsidRPr="00640311">
        <w:rPr>
          <w:rFonts w:hint="eastAsia"/>
          <w:b/>
          <w:bCs/>
        </w:rPr>
        <w:t>ł</w:t>
      </w:r>
      <w:r w:rsidRPr="00640311">
        <w:rPr>
          <w:b/>
          <w:bCs/>
        </w:rPr>
        <w:t xml:space="preserve">u </w:t>
      </w:r>
      <w:r w:rsidRPr="00640311">
        <w:rPr>
          <w:bCs/>
          <w:i/>
        </w:rPr>
        <w:t>zapisane w wierszach 74 i 125 za</w:t>
      </w:r>
      <w:r w:rsidRPr="00640311">
        <w:rPr>
          <w:rFonts w:hint="eastAsia"/>
          <w:bCs/>
          <w:i/>
        </w:rPr>
        <w:t>łą</w:t>
      </w:r>
      <w:r w:rsidRPr="00640311">
        <w:rPr>
          <w:bCs/>
          <w:i/>
        </w:rPr>
        <w:t>czonej tabeli,</w:t>
      </w:r>
      <w:bookmarkEnd w:id="274"/>
    </w:p>
    <w:p w:rsidR="00640311" w:rsidRDefault="00640311" w:rsidP="00EC4C02">
      <w:pPr>
        <w:keepNext/>
        <w:widowControl/>
        <w:tabs>
          <w:tab w:val="left" w:pos="392"/>
          <w:tab w:val="left" w:pos="7834"/>
        </w:tabs>
        <w:ind w:left="-318"/>
        <w:outlineLvl w:val="2"/>
        <w:rPr>
          <w:rFonts w:ascii="Arial" w:hAnsi="Arial" w:cs="Arial"/>
          <w:bCs/>
          <w:sz w:val="24"/>
          <w:szCs w:val="24"/>
          <w:lang w:eastAsia="x-none"/>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10"/>
        <w:gridCol w:w="7442"/>
        <w:gridCol w:w="7442"/>
      </w:tblGrid>
      <w:tr w:rsidR="00776B1E" w:rsidRPr="00776B1E" w:rsidTr="00776B1E">
        <w:trPr>
          <w:trHeight w:val="418"/>
        </w:trPr>
        <w:tc>
          <w:tcPr>
            <w:tcW w:w="710" w:type="dxa"/>
            <w:shd w:val="clear" w:color="auto" w:fill="BFBFBF" w:themeFill="background1" w:themeFillShade="BF"/>
          </w:tcPr>
          <w:p w:rsidR="00EC4C02" w:rsidRPr="00776B1E" w:rsidRDefault="00EC4C02" w:rsidP="00776B1E">
            <w:pPr>
              <w:widowControl/>
              <w:ind w:left="-2" w:firstLine="2"/>
              <w:jc w:val="center"/>
              <w:rPr>
                <w:rFonts w:ascii="Arial" w:hAnsi="Arial" w:cs="Arial"/>
                <w:sz w:val="24"/>
                <w:szCs w:val="24"/>
              </w:rPr>
            </w:pPr>
            <w:r w:rsidRPr="00776B1E">
              <w:rPr>
                <w:rFonts w:ascii="Arial" w:hAnsi="Arial" w:cs="Arial"/>
                <w:sz w:val="24"/>
                <w:szCs w:val="24"/>
              </w:rPr>
              <w:t>LP.</w:t>
            </w:r>
          </w:p>
        </w:tc>
        <w:tc>
          <w:tcPr>
            <w:tcW w:w="7442" w:type="dxa"/>
            <w:shd w:val="clear" w:color="auto" w:fill="BFBFBF" w:themeFill="background1" w:themeFillShade="BF"/>
            <w:vAlign w:val="center"/>
          </w:tcPr>
          <w:p w:rsidR="00EC4C02" w:rsidRPr="00776B1E" w:rsidRDefault="00EC4C02" w:rsidP="00776B1E">
            <w:pPr>
              <w:widowControl/>
              <w:jc w:val="center"/>
              <w:rPr>
                <w:rFonts w:ascii="Arial" w:hAnsi="Arial" w:cs="Arial"/>
                <w:sz w:val="24"/>
                <w:szCs w:val="24"/>
              </w:rPr>
            </w:pPr>
            <w:r w:rsidRPr="00776B1E">
              <w:rPr>
                <w:rFonts w:ascii="Arial" w:hAnsi="Arial" w:cs="Arial"/>
                <w:sz w:val="24"/>
                <w:szCs w:val="24"/>
              </w:rPr>
              <w:t>JEST</w:t>
            </w:r>
          </w:p>
        </w:tc>
        <w:tc>
          <w:tcPr>
            <w:tcW w:w="7442" w:type="dxa"/>
            <w:shd w:val="clear" w:color="auto" w:fill="BFBFBF" w:themeFill="background1" w:themeFillShade="BF"/>
            <w:vAlign w:val="center"/>
          </w:tcPr>
          <w:p w:rsidR="00EC4C02" w:rsidRPr="00776B1E" w:rsidRDefault="00EC4C02" w:rsidP="00776B1E">
            <w:pPr>
              <w:widowControl/>
              <w:jc w:val="center"/>
              <w:rPr>
                <w:rFonts w:ascii="Arial" w:hAnsi="Arial" w:cs="Arial"/>
                <w:sz w:val="24"/>
                <w:szCs w:val="24"/>
              </w:rPr>
            </w:pPr>
            <w:r w:rsidRPr="00776B1E">
              <w:rPr>
                <w:rFonts w:ascii="Arial" w:hAnsi="Arial" w:cs="Arial"/>
                <w:sz w:val="24"/>
                <w:szCs w:val="24"/>
              </w:rPr>
              <w:t>BĘDZIE</w:t>
            </w:r>
          </w:p>
        </w:tc>
      </w:tr>
      <w:tr w:rsidR="00776B1E" w:rsidRPr="00776B1E" w:rsidTr="00776B1E">
        <w:tc>
          <w:tcPr>
            <w:tcW w:w="710" w:type="dxa"/>
            <w:shd w:val="clear" w:color="auto" w:fill="FFFFFF" w:themeFill="background1"/>
          </w:tcPr>
          <w:p w:rsidR="00EC4C02" w:rsidRPr="00776B1E" w:rsidRDefault="00EC4C02" w:rsidP="00776B1E">
            <w:pPr>
              <w:jc w:val="center"/>
              <w:rPr>
                <w:rFonts w:ascii="Arial" w:hAnsi="Arial" w:cs="Arial"/>
                <w:sz w:val="24"/>
                <w:szCs w:val="24"/>
              </w:rPr>
            </w:pPr>
            <w:r w:rsidRPr="00776B1E">
              <w:rPr>
                <w:rFonts w:ascii="Arial" w:hAnsi="Arial" w:cs="Arial"/>
                <w:sz w:val="24"/>
                <w:szCs w:val="24"/>
              </w:rPr>
              <w:t>74</w:t>
            </w:r>
          </w:p>
        </w:tc>
        <w:tc>
          <w:tcPr>
            <w:tcW w:w="7442" w:type="dxa"/>
            <w:shd w:val="clear" w:color="auto" w:fill="FFFFFF" w:themeFill="background1"/>
          </w:tcPr>
          <w:p w:rsidR="00EC4C02" w:rsidRPr="00776B1E" w:rsidRDefault="00EC4C02" w:rsidP="00776B1E">
            <w:pPr>
              <w:pStyle w:val="Numerowany"/>
              <w:widowControl/>
              <w:numPr>
                <w:ilvl w:val="0"/>
                <w:numId w:val="23"/>
              </w:numPr>
              <w:spacing w:before="0"/>
              <w:ind w:left="534"/>
              <w:jc w:val="left"/>
              <w:rPr>
                <w:rFonts w:cs="Arial"/>
                <w:sz w:val="24"/>
                <w:szCs w:val="24"/>
              </w:rPr>
            </w:pPr>
            <w:r w:rsidRPr="00776B1E">
              <w:rPr>
                <w:rFonts w:cs="Arial"/>
                <w:sz w:val="24"/>
                <w:szCs w:val="24"/>
              </w:rPr>
              <w:t>W skład Zarządu Głównego PTI wchodzą: prezes PTI i członkowie wybrani przez Zjazd Delegatów PTI</w:t>
            </w:r>
          </w:p>
        </w:tc>
        <w:tc>
          <w:tcPr>
            <w:tcW w:w="7442" w:type="dxa"/>
            <w:shd w:val="clear" w:color="auto" w:fill="FFFFFF" w:themeFill="background1"/>
          </w:tcPr>
          <w:p w:rsidR="00EC4C02" w:rsidRPr="00776B1E" w:rsidRDefault="00EC4C02" w:rsidP="00776B1E">
            <w:pPr>
              <w:pStyle w:val="Numerowany"/>
              <w:widowControl/>
              <w:numPr>
                <w:ilvl w:val="0"/>
                <w:numId w:val="77"/>
              </w:numPr>
              <w:spacing w:before="0"/>
              <w:ind w:left="393"/>
              <w:jc w:val="left"/>
              <w:rPr>
                <w:rFonts w:cs="Arial"/>
                <w:sz w:val="24"/>
                <w:szCs w:val="24"/>
              </w:rPr>
            </w:pPr>
            <w:r w:rsidRPr="00776B1E">
              <w:rPr>
                <w:rFonts w:cs="Arial"/>
                <w:sz w:val="24"/>
                <w:szCs w:val="24"/>
              </w:rPr>
              <w:t>W skład Zarządu Głównego PTI wchodzą: Prezes PTI, członkowie wybrani przez Zjazd Delegatów PTI oraz ustępujący Prezes PTI (jeśli wyrazi na to zgodę).</w:t>
            </w:r>
          </w:p>
        </w:tc>
      </w:tr>
      <w:tr w:rsidR="00776B1E" w:rsidRPr="00776B1E" w:rsidTr="00776B1E">
        <w:tc>
          <w:tcPr>
            <w:tcW w:w="710" w:type="dxa"/>
            <w:shd w:val="clear" w:color="auto" w:fill="FFFFFF" w:themeFill="background1"/>
          </w:tcPr>
          <w:p w:rsidR="00EC4C02" w:rsidRPr="00776B1E" w:rsidRDefault="00EC4C02" w:rsidP="00776B1E">
            <w:pPr>
              <w:jc w:val="center"/>
              <w:rPr>
                <w:rFonts w:ascii="Arial" w:hAnsi="Arial" w:cs="Arial"/>
                <w:sz w:val="24"/>
                <w:szCs w:val="24"/>
              </w:rPr>
            </w:pPr>
            <w:r w:rsidRPr="00776B1E">
              <w:rPr>
                <w:rFonts w:ascii="Arial" w:hAnsi="Arial" w:cs="Arial"/>
                <w:sz w:val="24"/>
                <w:szCs w:val="24"/>
              </w:rPr>
              <w:t>125</w:t>
            </w:r>
          </w:p>
        </w:tc>
        <w:tc>
          <w:tcPr>
            <w:tcW w:w="7442" w:type="dxa"/>
            <w:shd w:val="clear" w:color="auto" w:fill="FFFFFF" w:themeFill="background1"/>
          </w:tcPr>
          <w:p w:rsidR="00EC4C02" w:rsidRPr="00776B1E" w:rsidRDefault="00EC4C02" w:rsidP="00776B1E">
            <w:pPr>
              <w:numPr>
                <w:ilvl w:val="0"/>
                <w:numId w:val="28"/>
              </w:numPr>
              <w:ind w:left="534"/>
              <w:rPr>
                <w:rFonts w:ascii="Arial" w:hAnsi="Arial" w:cs="Arial"/>
                <w:sz w:val="24"/>
                <w:szCs w:val="24"/>
              </w:rPr>
            </w:pPr>
            <w:r w:rsidRPr="00776B1E">
              <w:rPr>
                <w:rFonts w:ascii="Arial" w:hAnsi="Arial" w:cs="Arial"/>
                <w:sz w:val="24"/>
                <w:szCs w:val="24"/>
              </w:rPr>
              <w:t>W skład Zarządu Oddziału PTI wchodzą prezes Oddziału PTI i członkowie Zarządu, wybrani przez Walne Zgromadzenie Członków Oddziału PTI Funkcję prezesa Oddziału PTI można pełnić przez dwie kolejne pełne kadencje.</w:t>
            </w:r>
          </w:p>
        </w:tc>
        <w:tc>
          <w:tcPr>
            <w:tcW w:w="7442" w:type="dxa"/>
            <w:shd w:val="clear" w:color="auto" w:fill="FFFFFF" w:themeFill="background1"/>
          </w:tcPr>
          <w:p w:rsidR="00EC4C02" w:rsidRPr="00776B1E" w:rsidRDefault="00EC4C02" w:rsidP="00776B1E">
            <w:pPr>
              <w:pStyle w:val="Numerowany"/>
              <w:numPr>
                <w:ilvl w:val="0"/>
                <w:numId w:val="116"/>
              </w:numPr>
              <w:spacing w:before="0"/>
              <w:ind w:left="535"/>
              <w:jc w:val="left"/>
              <w:rPr>
                <w:rFonts w:cs="Arial"/>
                <w:sz w:val="24"/>
                <w:szCs w:val="24"/>
              </w:rPr>
            </w:pPr>
            <w:r w:rsidRPr="00776B1E">
              <w:rPr>
                <w:rFonts w:cs="Arial"/>
                <w:sz w:val="24"/>
                <w:szCs w:val="24"/>
              </w:rPr>
              <w:t>W skład Zarządu Oddziału PTI wchodzą: Prezes Oddziału PTI i członkowie Zarządu, wybrani przez Walne Zgromadzenie Członków Oddziału PTI oraz ustępujący Prezes Oddziału (jeśli wyrazi na to zgodę). Funkcję Prezesa Oddziału PTI można pełnić co najwyżej przez dwie kolejne pełne kadencje.</w:t>
            </w:r>
          </w:p>
        </w:tc>
      </w:tr>
    </w:tbl>
    <w:p w:rsidR="00640311" w:rsidRDefault="00640311" w:rsidP="00640311">
      <w:pPr>
        <w:pStyle w:val="Numerowany"/>
        <w:tabs>
          <w:tab w:val="left" w:pos="392"/>
          <w:tab w:val="left" w:pos="7834"/>
        </w:tabs>
        <w:spacing w:before="0"/>
        <w:ind w:left="-678"/>
        <w:jc w:val="left"/>
        <w:rPr>
          <w:rFonts w:cs="Arial"/>
          <w:sz w:val="24"/>
          <w:szCs w:val="24"/>
        </w:rPr>
      </w:pPr>
    </w:p>
    <w:p w:rsidR="00640311" w:rsidRDefault="00640311" w:rsidP="00640311">
      <w:pPr>
        <w:pStyle w:val="Numerowany"/>
        <w:tabs>
          <w:tab w:val="left" w:pos="392"/>
          <w:tab w:val="left" w:pos="7834"/>
        </w:tabs>
        <w:spacing w:before="0"/>
        <w:ind w:left="-678"/>
        <w:jc w:val="left"/>
        <w:rPr>
          <w:rFonts w:cs="Arial"/>
          <w:sz w:val="24"/>
          <w:szCs w:val="24"/>
        </w:rPr>
      </w:pPr>
      <w:r w:rsidRPr="0090030C">
        <w:rPr>
          <w:rFonts w:cs="Arial"/>
          <w:sz w:val="24"/>
          <w:szCs w:val="24"/>
        </w:rPr>
        <w:tab/>
      </w:r>
    </w:p>
    <w:p w:rsidR="00640311" w:rsidRPr="00640311" w:rsidRDefault="00640311" w:rsidP="00776B1E">
      <w:pPr>
        <w:pStyle w:val="Akapitzlist"/>
        <w:pageBreakBefore/>
        <w:widowControl/>
        <w:numPr>
          <w:ilvl w:val="1"/>
          <w:numId w:val="142"/>
        </w:numPr>
        <w:tabs>
          <w:tab w:val="left" w:pos="1701"/>
        </w:tabs>
        <w:ind w:left="425" w:hanging="567"/>
        <w:rPr>
          <w:b/>
          <w:bCs/>
        </w:rPr>
      </w:pPr>
      <w:bookmarkStart w:id="275" w:name="_Ref485945499"/>
      <w:r w:rsidRPr="00640311">
        <w:rPr>
          <w:b/>
          <w:bCs/>
        </w:rPr>
        <w:lastRenderedPageBreak/>
        <w:t>wprowadzenie nowego rozdzia</w:t>
      </w:r>
      <w:r w:rsidRPr="00640311">
        <w:rPr>
          <w:rFonts w:hint="eastAsia"/>
          <w:b/>
          <w:bCs/>
        </w:rPr>
        <w:t>ł</w:t>
      </w:r>
      <w:r w:rsidRPr="00640311">
        <w:rPr>
          <w:b/>
          <w:bCs/>
        </w:rPr>
        <w:t>u statutu Rozdzia</w:t>
      </w:r>
      <w:r w:rsidRPr="00640311">
        <w:rPr>
          <w:rFonts w:hint="eastAsia"/>
          <w:b/>
          <w:bCs/>
        </w:rPr>
        <w:t>ł</w:t>
      </w:r>
      <w:r w:rsidRPr="00640311">
        <w:rPr>
          <w:b/>
          <w:bCs/>
        </w:rPr>
        <w:t xml:space="preserve"> IV Systemy potwierdzania kwalifikacji i </w:t>
      </w:r>
      <w:r w:rsidR="00CB4758" w:rsidRPr="00640311">
        <w:rPr>
          <w:b/>
          <w:bCs/>
        </w:rPr>
        <w:t>umiejętności</w:t>
      </w:r>
      <w:r w:rsidRPr="00640311">
        <w:rPr>
          <w:b/>
          <w:bCs/>
        </w:rPr>
        <w:t xml:space="preserve"> informatycznych  </w:t>
      </w:r>
      <w:r w:rsidRPr="00640311">
        <w:rPr>
          <w:bCs/>
          <w:i/>
        </w:rPr>
        <w:t>zapisane w wierszu 40 za</w:t>
      </w:r>
      <w:r w:rsidRPr="00640311">
        <w:rPr>
          <w:rFonts w:hint="eastAsia"/>
          <w:bCs/>
          <w:i/>
        </w:rPr>
        <w:t>łą</w:t>
      </w:r>
      <w:r w:rsidRPr="00640311">
        <w:rPr>
          <w:bCs/>
          <w:i/>
        </w:rPr>
        <w:t>czonej tabeli.</w:t>
      </w:r>
      <w:bookmarkEnd w:id="275"/>
    </w:p>
    <w:p w:rsidR="00EC4C02" w:rsidRDefault="00EC4C02" w:rsidP="00627E86"/>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10"/>
        <w:gridCol w:w="2268"/>
        <w:gridCol w:w="12616"/>
      </w:tblGrid>
      <w:tr w:rsidR="00776B1E" w:rsidRPr="00776B1E" w:rsidTr="00776B1E">
        <w:trPr>
          <w:trHeight w:val="418"/>
        </w:trPr>
        <w:tc>
          <w:tcPr>
            <w:tcW w:w="710" w:type="dxa"/>
            <w:shd w:val="clear" w:color="auto" w:fill="BFBFBF" w:themeFill="background1" w:themeFillShade="BF"/>
          </w:tcPr>
          <w:p w:rsidR="00EC4C02" w:rsidRPr="00776B1E" w:rsidRDefault="00EC4C02" w:rsidP="00776B1E">
            <w:pPr>
              <w:widowControl/>
              <w:ind w:left="-2" w:firstLine="2"/>
              <w:jc w:val="center"/>
              <w:rPr>
                <w:rFonts w:ascii="Arial" w:hAnsi="Arial" w:cs="Arial"/>
                <w:sz w:val="24"/>
                <w:szCs w:val="24"/>
              </w:rPr>
            </w:pPr>
            <w:r w:rsidRPr="00776B1E">
              <w:rPr>
                <w:rFonts w:ascii="Arial" w:hAnsi="Arial" w:cs="Arial"/>
                <w:sz w:val="24"/>
                <w:szCs w:val="24"/>
              </w:rPr>
              <w:t>LP.</w:t>
            </w:r>
          </w:p>
        </w:tc>
        <w:tc>
          <w:tcPr>
            <w:tcW w:w="2268" w:type="dxa"/>
            <w:shd w:val="clear" w:color="auto" w:fill="BFBFBF" w:themeFill="background1" w:themeFillShade="BF"/>
            <w:vAlign w:val="center"/>
          </w:tcPr>
          <w:p w:rsidR="00EC4C02" w:rsidRPr="00776B1E" w:rsidRDefault="00EC4C02" w:rsidP="00776B1E">
            <w:pPr>
              <w:widowControl/>
              <w:jc w:val="center"/>
              <w:rPr>
                <w:rFonts w:ascii="Arial" w:hAnsi="Arial" w:cs="Arial"/>
                <w:sz w:val="24"/>
                <w:szCs w:val="24"/>
              </w:rPr>
            </w:pPr>
            <w:r w:rsidRPr="00776B1E">
              <w:rPr>
                <w:rFonts w:ascii="Arial" w:hAnsi="Arial" w:cs="Arial"/>
                <w:sz w:val="24"/>
                <w:szCs w:val="24"/>
              </w:rPr>
              <w:t>JEST</w:t>
            </w:r>
          </w:p>
        </w:tc>
        <w:tc>
          <w:tcPr>
            <w:tcW w:w="12616" w:type="dxa"/>
            <w:shd w:val="clear" w:color="auto" w:fill="BFBFBF" w:themeFill="background1" w:themeFillShade="BF"/>
            <w:vAlign w:val="center"/>
          </w:tcPr>
          <w:p w:rsidR="00EC4C02" w:rsidRPr="00776B1E" w:rsidRDefault="00EC4C02" w:rsidP="00776B1E">
            <w:pPr>
              <w:widowControl/>
              <w:jc w:val="center"/>
              <w:rPr>
                <w:rFonts w:ascii="Arial" w:hAnsi="Arial" w:cs="Arial"/>
                <w:sz w:val="24"/>
                <w:szCs w:val="24"/>
              </w:rPr>
            </w:pPr>
            <w:r w:rsidRPr="00776B1E">
              <w:rPr>
                <w:rFonts w:ascii="Arial" w:hAnsi="Arial" w:cs="Arial"/>
                <w:sz w:val="24"/>
                <w:szCs w:val="24"/>
              </w:rPr>
              <w:t>BĘDZIE</w:t>
            </w:r>
          </w:p>
        </w:tc>
      </w:tr>
      <w:tr w:rsidR="00776B1E" w:rsidRPr="00627E86" w:rsidTr="00776B1E">
        <w:tc>
          <w:tcPr>
            <w:tcW w:w="710" w:type="dxa"/>
            <w:shd w:val="clear" w:color="auto" w:fill="auto"/>
          </w:tcPr>
          <w:p w:rsidR="00EC4C02" w:rsidRPr="00776B1E" w:rsidRDefault="00EC4C02" w:rsidP="00776B1E">
            <w:pPr>
              <w:jc w:val="center"/>
              <w:rPr>
                <w:rFonts w:ascii="Arial" w:hAnsi="Arial" w:cs="Arial"/>
                <w:sz w:val="24"/>
                <w:szCs w:val="24"/>
              </w:rPr>
            </w:pPr>
            <w:r w:rsidRPr="00776B1E">
              <w:rPr>
                <w:rFonts w:ascii="Arial" w:hAnsi="Arial" w:cs="Arial"/>
                <w:sz w:val="24"/>
                <w:szCs w:val="24"/>
              </w:rPr>
              <w:t>40</w:t>
            </w:r>
          </w:p>
        </w:tc>
        <w:tc>
          <w:tcPr>
            <w:tcW w:w="2268" w:type="dxa"/>
            <w:shd w:val="clear" w:color="auto" w:fill="auto"/>
          </w:tcPr>
          <w:p w:rsidR="00EC4C02" w:rsidRPr="00776B1E" w:rsidRDefault="00EC4C02" w:rsidP="00776B1E">
            <w:pPr>
              <w:pStyle w:val="Nagwek2"/>
              <w:widowControl/>
              <w:spacing w:before="0"/>
              <w:rPr>
                <w:rFonts w:ascii="Arial" w:hAnsi="Arial" w:cs="Arial"/>
                <w:b w:val="0"/>
                <w:color w:val="auto"/>
                <w:sz w:val="24"/>
                <w:szCs w:val="24"/>
              </w:rPr>
            </w:pPr>
            <w:r w:rsidRPr="00776B1E">
              <w:rPr>
                <w:rFonts w:ascii="Arial" w:hAnsi="Arial" w:cs="Arial"/>
                <w:b w:val="0"/>
                <w:color w:val="auto"/>
                <w:sz w:val="24"/>
                <w:szCs w:val="24"/>
              </w:rPr>
              <w:t>---</w:t>
            </w:r>
          </w:p>
        </w:tc>
        <w:tc>
          <w:tcPr>
            <w:tcW w:w="12616" w:type="dxa"/>
            <w:shd w:val="clear" w:color="auto" w:fill="auto"/>
          </w:tcPr>
          <w:p w:rsidR="00EC4C02" w:rsidRPr="00776B1E" w:rsidRDefault="00EC4C02" w:rsidP="00776B1E">
            <w:pPr>
              <w:pStyle w:val="Nagwek2"/>
              <w:widowControl/>
              <w:spacing w:before="0"/>
              <w:ind w:left="1985" w:hanging="1843"/>
              <w:rPr>
                <w:rFonts w:ascii="Arial" w:hAnsi="Arial" w:cs="Arial"/>
                <w:b w:val="0"/>
                <w:color w:val="auto"/>
                <w:sz w:val="24"/>
                <w:szCs w:val="24"/>
              </w:rPr>
            </w:pPr>
            <w:r w:rsidRPr="00776B1E">
              <w:rPr>
                <w:rFonts w:ascii="Arial" w:hAnsi="Arial" w:cs="Arial"/>
                <w:b w:val="0"/>
                <w:color w:val="auto"/>
                <w:sz w:val="24"/>
                <w:szCs w:val="24"/>
              </w:rPr>
              <w:t>ROZDZIAŁ IV. Systemy potwierdzania kwalifikacji i umiejętności informatycznych</w:t>
            </w:r>
          </w:p>
          <w:p w:rsidR="00EC4C02" w:rsidRPr="00776B1E" w:rsidRDefault="00EC4C02" w:rsidP="00776B1E">
            <w:pPr>
              <w:pStyle w:val="Nagwek3"/>
              <w:widowControl/>
              <w:spacing w:before="0" w:after="0"/>
              <w:rPr>
                <w:rFonts w:ascii="Arial" w:hAnsi="Arial" w:cs="Arial"/>
                <w:b w:val="0"/>
                <w:sz w:val="24"/>
                <w:szCs w:val="24"/>
                <w:lang w:eastAsia="x-none"/>
              </w:rPr>
            </w:pPr>
            <w:r w:rsidRPr="00776B1E">
              <w:rPr>
                <w:rFonts w:ascii="Arial" w:hAnsi="Arial" w:cs="Arial"/>
                <w:b w:val="0"/>
                <w:sz w:val="24"/>
                <w:szCs w:val="24"/>
                <w:lang w:eastAsia="x-none"/>
              </w:rPr>
              <w:t>§ 13 System i jego zadania</w:t>
            </w:r>
          </w:p>
          <w:p w:rsidR="00EC4C02" w:rsidRPr="00776B1E" w:rsidRDefault="00EC4C02" w:rsidP="00776B1E">
            <w:pPr>
              <w:widowControl/>
              <w:ind w:left="425"/>
              <w:rPr>
                <w:rFonts w:ascii="Arial" w:hAnsi="Arial" w:cs="Arial"/>
                <w:sz w:val="24"/>
                <w:szCs w:val="24"/>
              </w:rPr>
            </w:pPr>
            <w:r w:rsidRPr="00776B1E">
              <w:rPr>
                <w:rFonts w:ascii="Arial" w:hAnsi="Arial" w:cs="Arial"/>
                <w:sz w:val="24"/>
                <w:szCs w:val="24"/>
              </w:rPr>
              <w:t>Towarzystwo prowadzi systemy potwierdzania posiadania kwalifikacji i umiejętności zawodowych otwarte dla wszystkich specjalistów zgodnie z  zasadą wolności wykonywania zawodu. Do zadań tych systemów należy:</w:t>
            </w:r>
          </w:p>
          <w:p w:rsidR="00EC4C02" w:rsidRPr="00776B1E" w:rsidRDefault="00EC4C02" w:rsidP="00776B1E">
            <w:pPr>
              <w:widowControl/>
              <w:numPr>
                <w:ilvl w:val="0"/>
                <w:numId w:val="12"/>
              </w:numPr>
              <w:rPr>
                <w:rFonts w:ascii="Arial" w:hAnsi="Arial" w:cs="Arial"/>
                <w:sz w:val="24"/>
                <w:szCs w:val="24"/>
              </w:rPr>
            </w:pPr>
            <w:r w:rsidRPr="00776B1E">
              <w:rPr>
                <w:rFonts w:ascii="Arial" w:hAnsi="Arial" w:cs="Arial"/>
                <w:sz w:val="24"/>
                <w:szCs w:val="24"/>
              </w:rPr>
              <w:t>umożliwienie specjalistom praktykom uzyskanie odnawialnego niezależnego i wiarygodnego potwierdzenia ich kwalifikacji,</w:t>
            </w:r>
          </w:p>
          <w:p w:rsidR="00EC4C02" w:rsidRPr="00776B1E" w:rsidRDefault="00EC4C02" w:rsidP="00776B1E">
            <w:pPr>
              <w:widowControl/>
              <w:numPr>
                <w:ilvl w:val="0"/>
                <w:numId w:val="12"/>
              </w:numPr>
              <w:rPr>
                <w:rFonts w:ascii="Arial" w:hAnsi="Arial" w:cs="Arial"/>
                <w:sz w:val="24"/>
                <w:szCs w:val="24"/>
              </w:rPr>
            </w:pPr>
            <w:r w:rsidRPr="00776B1E">
              <w:rPr>
                <w:rFonts w:ascii="Arial" w:hAnsi="Arial" w:cs="Arial"/>
                <w:sz w:val="24"/>
                <w:szCs w:val="24"/>
              </w:rPr>
              <w:t>wspieranie pracodawców w procesie pozyskiwania pracowników oraz w trakcie ich zatrudnienia poprzez korzystanie z niezależnego i wiarygodnego potwierdzenia ich kwalifikacji.</w:t>
            </w:r>
          </w:p>
          <w:p w:rsidR="00EC4C02" w:rsidRPr="00776B1E" w:rsidRDefault="00EC4C02" w:rsidP="00776B1E">
            <w:pPr>
              <w:pStyle w:val="Nagwek3"/>
              <w:widowControl/>
              <w:spacing w:before="0" w:after="0"/>
              <w:rPr>
                <w:rFonts w:ascii="Arial" w:hAnsi="Arial" w:cs="Arial"/>
                <w:b w:val="0"/>
                <w:sz w:val="24"/>
                <w:szCs w:val="24"/>
                <w:lang w:eastAsia="x-none"/>
              </w:rPr>
            </w:pPr>
            <w:r w:rsidRPr="00776B1E">
              <w:rPr>
                <w:rFonts w:ascii="Arial" w:hAnsi="Arial" w:cs="Arial"/>
                <w:b w:val="0"/>
                <w:sz w:val="24"/>
                <w:szCs w:val="24"/>
                <w:lang w:eastAsia="x-none"/>
              </w:rPr>
              <w:t>§ 14 Zakres realizacji zadań</w:t>
            </w:r>
          </w:p>
          <w:p w:rsidR="00EC4C02" w:rsidRPr="00776B1E" w:rsidRDefault="00EC4C02" w:rsidP="00776B1E">
            <w:pPr>
              <w:widowControl/>
              <w:ind w:left="426"/>
              <w:rPr>
                <w:rFonts w:ascii="Arial" w:hAnsi="Arial" w:cs="Arial"/>
                <w:sz w:val="24"/>
                <w:szCs w:val="24"/>
              </w:rPr>
            </w:pPr>
            <w:r w:rsidRPr="00776B1E">
              <w:rPr>
                <w:rFonts w:ascii="Arial" w:hAnsi="Arial" w:cs="Arial"/>
                <w:sz w:val="24"/>
                <w:szCs w:val="24"/>
              </w:rPr>
              <w:t>Zadania systemów są realizowane w zakresie zawodu informatyka oraz zawodów pokrewnych z przewagą informatyki.</w:t>
            </w:r>
          </w:p>
          <w:p w:rsidR="00EC4C02" w:rsidRPr="00776B1E" w:rsidRDefault="00EC4C02" w:rsidP="00776B1E">
            <w:pPr>
              <w:pStyle w:val="Nagwek3"/>
              <w:widowControl/>
              <w:spacing w:before="0" w:after="0"/>
              <w:rPr>
                <w:rFonts w:ascii="Arial" w:hAnsi="Arial" w:cs="Arial"/>
                <w:b w:val="0"/>
                <w:sz w:val="24"/>
                <w:szCs w:val="24"/>
                <w:lang w:eastAsia="x-none"/>
              </w:rPr>
            </w:pPr>
            <w:r w:rsidRPr="00776B1E">
              <w:rPr>
                <w:rFonts w:ascii="Arial" w:hAnsi="Arial" w:cs="Arial"/>
                <w:b w:val="0"/>
                <w:sz w:val="24"/>
                <w:szCs w:val="24"/>
                <w:lang w:eastAsia="x-none"/>
              </w:rPr>
              <w:t>§ 15 Sposób realizacji zadań</w:t>
            </w:r>
          </w:p>
          <w:p w:rsidR="00EC4C02" w:rsidRPr="00776B1E" w:rsidRDefault="00EC4C02" w:rsidP="00776B1E">
            <w:pPr>
              <w:widowControl/>
              <w:ind w:left="426"/>
              <w:rPr>
                <w:rFonts w:ascii="Arial" w:hAnsi="Arial" w:cs="Arial"/>
                <w:sz w:val="24"/>
                <w:szCs w:val="24"/>
              </w:rPr>
            </w:pPr>
            <w:r w:rsidRPr="00776B1E">
              <w:rPr>
                <w:rFonts w:ascii="Arial" w:hAnsi="Arial" w:cs="Arial"/>
                <w:sz w:val="24"/>
                <w:szCs w:val="24"/>
              </w:rPr>
              <w:t>Zadania są realizowane poprzez:</w:t>
            </w:r>
          </w:p>
          <w:p w:rsidR="00EC4C02" w:rsidRPr="00776B1E" w:rsidRDefault="00EC4C02" w:rsidP="00776B1E">
            <w:pPr>
              <w:widowControl/>
              <w:numPr>
                <w:ilvl w:val="0"/>
                <w:numId w:val="13"/>
              </w:numPr>
              <w:rPr>
                <w:rFonts w:ascii="Arial" w:hAnsi="Arial" w:cs="Arial"/>
                <w:sz w:val="24"/>
                <w:szCs w:val="24"/>
              </w:rPr>
            </w:pPr>
            <w:r w:rsidRPr="00776B1E">
              <w:rPr>
                <w:rFonts w:ascii="Arial" w:hAnsi="Arial" w:cs="Arial"/>
                <w:sz w:val="24"/>
                <w:szCs w:val="24"/>
              </w:rPr>
              <w:t>prowadzenie - skorelowanego z właściwymi wykazami państwowymi - wykazu specjalności zawodowych z zakresu systemu i podlegających walidacji oraz certyfikacji,</w:t>
            </w:r>
          </w:p>
          <w:p w:rsidR="00EC4C02" w:rsidRPr="00776B1E" w:rsidRDefault="00EC4C02" w:rsidP="00776B1E">
            <w:pPr>
              <w:widowControl/>
              <w:numPr>
                <w:ilvl w:val="0"/>
                <w:numId w:val="13"/>
              </w:numPr>
              <w:rPr>
                <w:rFonts w:ascii="Arial" w:hAnsi="Arial" w:cs="Arial"/>
                <w:sz w:val="24"/>
                <w:szCs w:val="24"/>
              </w:rPr>
            </w:pPr>
            <w:r w:rsidRPr="00776B1E">
              <w:rPr>
                <w:rFonts w:ascii="Arial" w:hAnsi="Arial" w:cs="Arial"/>
                <w:sz w:val="24"/>
                <w:szCs w:val="24"/>
              </w:rPr>
              <w:t>utrzymywanie - skorelowanego z właściwymi unormowaniami państwowymi - sylabusów specjalności zawodowych z zakresu systemu,</w:t>
            </w:r>
          </w:p>
          <w:p w:rsidR="00EC4C02" w:rsidRPr="00776B1E" w:rsidRDefault="00EC4C02" w:rsidP="00776B1E">
            <w:pPr>
              <w:widowControl/>
              <w:numPr>
                <w:ilvl w:val="0"/>
                <w:numId w:val="13"/>
              </w:numPr>
              <w:rPr>
                <w:rFonts w:ascii="Arial" w:hAnsi="Arial" w:cs="Arial"/>
                <w:sz w:val="24"/>
                <w:szCs w:val="24"/>
              </w:rPr>
            </w:pPr>
            <w:r w:rsidRPr="00776B1E">
              <w:rPr>
                <w:rFonts w:ascii="Arial" w:hAnsi="Arial" w:cs="Arial"/>
                <w:sz w:val="24"/>
                <w:szCs w:val="24"/>
              </w:rPr>
              <w:t>przeprowadzania procesu walidacji,</w:t>
            </w:r>
          </w:p>
          <w:p w:rsidR="00EC4C02" w:rsidRPr="00776B1E" w:rsidRDefault="00EC4C02" w:rsidP="00776B1E">
            <w:pPr>
              <w:widowControl/>
              <w:numPr>
                <w:ilvl w:val="0"/>
                <w:numId w:val="13"/>
              </w:numPr>
              <w:rPr>
                <w:rFonts w:ascii="Arial" w:hAnsi="Arial" w:cs="Arial"/>
                <w:sz w:val="24"/>
                <w:szCs w:val="24"/>
              </w:rPr>
            </w:pPr>
            <w:r w:rsidRPr="00776B1E">
              <w:rPr>
                <w:rFonts w:ascii="Arial" w:hAnsi="Arial" w:cs="Arial"/>
                <w:sz w:val="24"/>
                <w:szCs w:val="24"/>
              </w:rPr>
              <w:t>wydawanie certyfikatów.</w:t>
            </w:r>
          </w:p>
          <w:p w:rsidR="00EC4C02" w:rsidRPr="00776B1E" w:rsidRDefault="00EC4C02" w:rsidP="00776B1E">
            <w:pPr>
              <w:pStyle w:val="Nagwek3"/>
              <w:widowControl/>
              <w:spacing w:before="0" w:after="0"/>
              <w:rPr>
                <w:rFonts w:ascii="Arial" w:hAnsi="Arial" w:cs="Arial"/>
                <w:b w:val="0"/>
                <w:sz w:val="24"/>
                <w:szCs w:val="24"/>
                <w:lang w:eastAsia="x-none"/>
              </w:rPr>
            </w:pPr>
            <w:r w:rsidRPr="00776B1E">
              <w:rPr>
                <w:rFonts w:ascii="Arial" w:hAnsi="Arial" w:cs="Arial"/>
                <w:b w:val="0"/>
                <w:sz w:val="24"/>
                <w:szCs w:val="24"/>
                <w:lang w:eastAsia="x-none"/>
              </w:rPr>
              <w:t>§ 16 Ustalenia szczegółowe</w:t>
            </w:r>
          </w:p>
          <w:p w:rsidR="00EC4C02" w:rsidRPr="00776B1E" w:rsidRDefault="00EC4C02" w:rsidP="00776B1E">
            <w:pPr>
              <w:pStyle w:val="Nagwek2"/>
              <w:widowControl/>
              <w:spacing w:before="0"/>
              <w:rPr>
                <w:rFonts w:ascii="Arial" w:hAnsi="Arial" w:cs="Arial"/>
                <w:b w:val="0"/>
                <w:color w:val="auto"/>
                <w:sz w:val="24"/>
                <w:szCs w:val="24"/>
              </w:rPr>
            </w:pPr>
            <w:r w:rsidRPr="00776B1E">
              <w:rPr>
                <w:rFonts w:ascii="Arial" w:hAnsi="Arial" w:cs="Arial"/>
                <w:b w:val="0"/>
                <w:bCs w:val="0"/>
                <w:color w:val="auto"/>
                <w:sz w:val="24"/>
                <w:szCs w:val="24"/>
              </w:rPr>
              <w:t>Funkcjonowanie systemu określa regulamin zatwierdzany uchwałą Zarządu Głównego</w:t>
            </w:r>
            <w:r w:rsidRPr="00776B1E">
              <w:rPr>
                <w:rFonts w:ascii="Arial" w:hAnsi="Arial" w:cs="Arial"/>
                <w:b w:val="0"/>
                <w:color w:val="auto"/>
                <w:sz w:val="24"/>
                <w:szCs w:val="24"/>
              </w:rPr>
              <w:t>.</w:t>
            </w:r>
          </w:p>
        </w:tc>
      </w:tr>
    </w:tbl>
    <w:p w:rsidR="00EC4C02" w:rsidRDefault="00EC4C02" w:rsidP="00627E86"/>
    <w:p w:rsidR="00CB4758" w:rsidRDefault="00CB4758" w:rsidP="00627E86"/>
    <w:p w:rsidR="00CB4758" w:rsidRDefault="00CB4758" w:rsidP="00627E86">
      <w:pPr>
        <w:rPr>
          <w:rFonts w:ascii="Arial" w:hAnsi="Arial" w:cs="Arial"/>
          <w:sz w:val="24"/>
          <w:szCs w:val="24"/>
        </w:rPr>
      </w:pPr>
      <w:r w:rsidRPr="00CB4758">
        <w:rPr>
          <w:rFonts w:ascii="Arial" w:hAnsi="Arial" w:cs="Arial"/>
          <w:sz w:val="24"/>
          <w:szCs w:val="24"/>
        </w:rPr>
        <w:t>Opracowanie</w:t>
      </w:r>
      <w:r>
        <w:rPr>
          <w:rFonts w:ascii="Arial" w:hAnsi="Arial" w:cs="Arial"/>
          <w:sz w:val="24"/>
          <w:szCs w:val="24"/>
        </w:rPr>
        <w:t>: Anna Cetnarowicz-Jutkiewicz</w:t>
      </w:r>
    </w:p>
    <w:p w:rsidR="00CB4758" w:rsidRDefault="00CB4758" w:rsidP="00627E86">
      <w:pPr>
        <w:rPr>
          <w:rFonts w:ascii="Arial" w:hAnsi="Arial" w:cs="Arial"/>
          <w:sz w:val="24"/>
          <w:szCs w:val="24"/>
        </w:rPr>
      </w:pPr>
      <w:r>
        <w:rPr>
          <w:rFonts w:ascii="Arial" w:hAnsi="Arial" w:cs="Arial"/>
          <w:sz w:val="24"/>
          <w:szCs w:val="24"/>
        </w:rPr>
        <w:t>Modyfikacja: Janusz Dorożyński</w:t>
      </w:r>
    </w:p>
    <w:p w:rsidR="00CB4758" w:rsidRDefault="00CB4758" w:rsidP="00627E86">
      <w:pPr>
        <w:rPr>
          <w:rFonts w:ascii="Arial" w:hAnsi="Arial" w:cs="Arial"/>
          <w:sz w:val="24"/>
          <w:szCs w:val="24"/>
        </w:rPr>
      </w:pPr>
    </w:p>
    <w:p w:rsidR="00CB4758" w:rsidRPr="00CB4758" w:rsidRDefault="00CB4758" w:rsidP="00627E86">
      <w:pPr>
        <w:rPr>
          <w:rFonts w:ascii="Arial" w:hAnsi="Arial" w:cs="Arial"/>
          <w:sz w:val="24"/>
          <w:szCs w:val="24"/>
        </w:rPr>
      </w:pPr>
      <w:r>
        <w:rPr>
          <w:rFonts w:ascii="Arial" w:hAnsi="Arial" w:cs="Arial"/>
          <w:sz w:val="24"/>
          <w:szCs w:val="24"/>
        </w:rPr>
        <w:t>Warszawa, 22-23 czerwca 2017 r.</w:t>
      </w:r>
    </w:p>
    <w:sectPr w:rsidR="00CB4758" w:rsidRPr="00CB4758" w:rsidSect="007D00BA">
      <w:pgSz w:w="16838" w:h="11906" w:orient="landscape" w:code="9"/>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2A" w:rsidRDefault="003D1E2A" w:rsidP="00B1071F">
      <w:r>
        <w:separator/>
      </w:r>
    </w:p>
  </w:endnote>
  <w:endnote w:type="continuationSeparator" w:id="0">
    <w:p w:rsidR="003D1E2A" w:rsidRDefault="003D1E2A" w:rsidP="00B1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Normalny">
    <w:altName w:val="Arial"/>
    <w:charset w:val="EE"/>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2A" w:rsidRDefault="003D1E2A" w:rsidP="00B1071F">
      <w:r>
        <w:separator/>
      </w:r>
    </w:p>
  </w:footnote>
  <w:footnote w:type="continuationSeparator" w:id="0">
    <w:p w:rsidR="003D1E2A" w:rsidRDefault="003D1E2A" w:rsidP="00B10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B73"/>
    <w:multiLevelType w:val="hybridMultilevel"/>
    <w:tmpl w:val="AD7861C2"/>
    <w:lvl w:ilvl="0" w:tplc="0415000F">
      <w:start w:val="1"/>
      <w:numFmt w:val="decimal"/>
      <w:lvlText w:val="%1."/>
      <w:lvlJc w:val="left"/>
      <w:pPr>
        <w:ind w:left="1111" w:hanging="360"/>
      </w:pPr>
      <w:rPr>
        <w:rFonts w:cs="Times New Roman"/>
      </w:rPr>
    </w:lvl>
    <w:lvl w:ilvl="1" w:tplc="04150019" w:tentative="1">
      <w:start w:val="1"/>
      <w:numFmt w:val="lowerLetter"/>
      <w:lvlText w:val="%2."/>
      <w:lvlJc w:val="left"/>
      <w:pPr>
        <w:ind w:left="1831" w:hanging="360"/>
      </w:pPr>
      <w:rPr>
        <w:rFonts w:cs="Times New Roman"/>
      </w:rPr>
    </w:lvl>
    <w:lvl w:ilvl="2" w:tplc="0415001B" w:tentative="1">
      <w:start w:val="1"/>
      <w:numFmt w:val="lowerRoman"/>
      <w:lvlText w:val="%3."/>
      <w:lvlJc w:val="right"/>
      <w:pPr>
        <w:ind w:left="2551" w:hanging="180"/>
      </w:pPr>
      <w:rPr>
        <w:rFonts w:cs="Times New Roman"/>
      </w:rPr>
    </w:lvl>
    <w:lvl w:ilvl="3" w:tplc="0415000F" w:tentative="1">
      <w:start w:val="1"/>
      <w:numFmt w:val="decimal"/>
      <w:lvlText w:val="%4."/>
      <w:lvlJc w:val="left"/>
      <w:pPr>
        <w:ind w:left="3271" w:hanging="360"/>
      </w:pPr>
      <w:rPr>
        <w:rFonts w:cs="Times New Roman"/>
      </w:rPr>
    </w:lvl>
    <w:lvl w:ilvl="4" w:tplc="04150019" w:tentative="1">
      <w:start w:val="1"/>
      <w:numFmt w:val="lowerLetter"/>
      <w:lvlText w:val="%5."/>
      <w:lvlJc w:val="left"/>
      <w:pPr>
        <w:ind w:left="3991" w:hanging="360"/>
      </w:pPr>
      <w:rPr>
        <w:rFonts w:cs="Times New Roman"/>
      </w:rPr>
    </w:lvl>
    <w:lvl w:ilvl="5" w:tplc="0415001B" w:tentative="1">
      <w:start w:val="1"/>
      <w:numFmt w:val="lowerRoman"/>
      <w:lvlText w:val="%6."/>
      <w:lvlJc w:val="right"/>
      <w:pPr>
        <w:ind w:left="4711" w:hanging="180"/>
      </w:pPr>
      <w:rPr>
        <w:rFonts w:cs="Times New Roman"/>
      </w:rPr>
    </w:lvl>
    <w:lvl w:ilvl="6" w:tplc="0415000F" w:tentative="1">
      <w:start w:val="1"/>
      <w:numFmt w:val="decimal"/>
      <w:lvlText w:val="%7."/>
      <w:lvlJc w:val="left"/>
      <w:pPr>
        <w:ind w:left="5431" w:hanging="360"/>
      </w:pPr>
      <w:rPr>
        <w:rFonts w:cs="Times New Roman"/>
      </w:rPr>
    </w:lvl>
    <w:lvl w:ilvl="7" w:tplc="04150019" w:tentative="1">
      <w:start w:val="1"/>
      <w:numFmt w:val="lowerLetter"/>
      <w:lvlText w:val="%8."/>
      <w:lvlJc w:val="left"/>
      <w:pPr>
        <w:ind w:left="6151" w:hanging="360"/>
      </w:pPr>
      <w:rPr>
        <w:rFonts w:cs="Times New Roman"/>
      </w:rPr>
    </w:lvl>
    <w:lvl w:ilvl="8" w:tplc="0415001B" w:tentative="1">
      <w:start w:val="1"/>
      <w:numFmt w:val="lowerRoman"/>
      <w:lvlText w:val="%9."/>
      <w:lvlJc w:val="right"/>
      <w:pPr>
        <w:ind w:left="6871" w:hanging="180"/>
      </w:pPr>
      <w:rPr>
        <w:rFonts w:cs="Times New Roman"/>
      </w:rPr>
    </w:lvl>
  </w:abstractNum>
  <w:abstractNum w:abstractNumId="1" w15:restartNumberingAfterBreak="0">
    <w:nsid w:val="020931C2"/>
    <w:multiLevelType w:val="hybridMultilevel"/>
    <w:tmpl w:val="E646C464"/>
    <w:lvl w:ilvl="0" w:tplc="D2B067CC">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603DFE"/>
    <w:multiLevelType w:val="hybridMultilevel"/>
    <w:tmpl w:val="0C4AF7A8"/>
    <w:lvl w:ilvl="0" w:tplc="D8E438D0">
      <w:start w:val="4"/>
      <w:numFmt w:val="decimal"/>
      <w:lvlText w:val="%1."/>
      <w:lvlJc w:val="left"/>
      <w:pPr>
        <w:ind w:left="751"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2D97B98"/>
    <w:multiLevelType w:val="hybridMultilevel"/>
    <w:tmpl w:val="A9DE5ACC"/>
    <w:lvl w:ilvl="0" w:tplc="8182CC30">
      <w:start w:val="3"/>
      <w:numFmt w:val="decimal"/>
      <w:lvlText w:val="%1."/>
      <w:lvlJc w:val="left"/>
      <w:pPr>
        <w:ind w:left="751"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B67B01"/>
    <w:multiLevelType w:val="hybridMultilevel"/>
    <w:tmpl w:val="683A14EC"/>
    <w:lvl w:ilvl="0" w:tplc="72D00F52">
      <w:start w:val="4"/>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7143755"/>
    <w:multiLevelType w:val="hybridMultilevel"/>
    <w:tmpl w:val="D4EABF3E"/>
    <w:lvl w:ilvl="0" w:tplc="3EEC45E0">
      <w:start w:val="2"/>
      <w:numFmt w:val="decimal"/>
      <w:lvlText w:val="%1."/>
      <w:lvlJc w:val="left"/>
      <w:pPr>
        <w:ind w:left="751"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7A6A20"/>
    <w:multiLevelType w:val="hybridMultilevel"/>
    <w:tmpl w:val="11F6556E"/>
    <w:lvl w:ilvl="0" w:tplc="33CA5610">
      <w:start w:val="6"/>
      <w:numFmt w:val="decimal"/>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845F97"/>
    <w:multiLevelType w:val="hybridMultilevel"/>
    <w:tmpl w:val="F6DC1D5C"/>
    <w:lvl w:ilvl="0" w:tplc="D4A8EB44">
      <w:start w:val="2"/>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116D00"/>
    <w:multiLevelType w:val="hybridMultilevel"/>
    <w:tmpl w:val="5498BBF8"/>
    <w:lvl w:ilvl="0" w:tplc="EB6298EE">
      <w:start w:val="1"/>
      <w:numFmt w:val="lowerLetter"/>
      <w:lvlText w:val="%1)"/>
      <w:lvlJc w:val="left"/>
      <w:pPr>
        <w:ind w:left="751" w:hanging="360"/>
      </w:pPr>
      <w:rPr>
        <w:rFonts w:cs="Times New Roman" w:hint="default"/>
        <w:b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B574041"/>
    <w:multiLevelType w:val="hybridMultilevel"/>
    <w:tmpl w:val="650268A6"/>
    <w:lvl w:ilvl="0" w:tplc="9F98F18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B973FF"/>
    <w:multiLevelType w:val="hybridMultilevel"/>
    <w:tmpl w:val="BB4247EE"/>
    <w:lvl w:ilvl="0" w:tplc="5FAA625E">
      <w:start w:val="5"/>
      <w:numFmt w:val="decimal"/>
      <w:lvlText w:val="%1."/>
      <w:lvlJc w:val="left"/>
      <w:pPr>
        <w:ind w:left="751"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BCF421C"/>
    <w:multiLevelType w:val="hybridMultilevel"/>
    <w:tmpl w:val="DF00AAB0"/>
    <w:lvl w:ilvl="0" w:tplc="B3240662">
      <w:start w:val="6"/>
      <w:numFmt w:val="lowerLetter"/>
      <w:lvlText w:val="%1)"/>
      <w:lvlJc w:val="left"/>
      <w:pPr>
        <w:ind w:left="751"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C0011DC"/>
    <w:multiLevelType w:val="hybridMultilevel"/>
    <w:tmpl w:val="AC748F6C"/>
    <w:lvl w:ilvl="0" w:tplc="A754F554">
      <w:start w:val="3"/>
      <w:numFmt w:val="decimal"/>
      <w:lvlText w:val="%1."/>
      <w:lvlJc w:val="left"/>
      <w:pPr>
        <w:ind w:left="751"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D27469F"/>
    <w:multiLevelType w:val="hybridMultilevel"/>
    <w:tmpl w:val="B0A0630C"/>
    <w:lvl w:ilvl="0" w:tplc="7D42CF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DB91799"/>
    <w:multiLevelType w:val="hybridMultilevel"/>
    <w:tmpl w:val="E7A09BBE"/>
    <w:lvl w:ilvl="0" w:tplc="B596B1B6">
      <w:start w:val="1"/>
      <w:numFmt w:val="decimal"/>
      <w:lvlText w:val="%1."/>
      <w:lvlJc w:val="left"/>
      <w:pPr>
        <w:ind w:left="751"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45102A"/>
    <w:multiLevelType w:val="hybridMultilevel"/>
    <w:tmpl w:val="C8D075C8"/>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0D32BDC"/>
    <w:multiLevelType w:val="hybridMultilevel"/>
    <w:tmpl w:val="996AEB82"/>
    <w:lvl w:ilvl="0" w:tplc="361C175A">
      <w:start w:val="14"/>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19E0BBC"/>
    <w:multiLevelType w:val="hybridMultilevel"/>
    <w:tmpl w:val="CC406FF8"/>
    <w:lvl w:ilvl="0" w:tplc="0562B8DA">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28D4E0D"/>
    <w:multiLevelType w:val="multilevel"/>
    <w:tmpl w:val="6E902018"/>
    <w:lvl w:ilvl="0">
      <w:start w:val="1"/>
      <w:numFmt w:val="decimal"/>
      <w:lvlText w:val="%1."/>
      <w:lvlJc w:val="left"/>
      <w:pPr>
        <w:ind w:left="360" w:hanging="360"/>
      </w:pPr>
      <w:rPr>
        <w:rFonts w:cs="Times New Roman" w:hint="default"/>
      </w:rPr>
    </w:lvl>
    <w:lvl w:ilvl="1">
      <w:start w:val="2"/>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13247485"/>
    <w:multiLevelType w:val="hybridMultilevel"/>
    <w:tmpl w:val="D47AF858"/>
    <w:lvl w:ilvl="0" w:tplc="A94696FE">
      <w:start w:val="3"/>
      <w:numFmt w:val="decimal"/>
      <w:lvlText w:val="%1."/>
      <w:lvlJc w:val="left"/>
      <w:pPr>
        <w:ind w:left="502"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3445E35"/>
    <w:multiLevelType w:val="hybridMultilevel"/>
    <w:tmpl w:val="C91A9406"/>
    <w:lvl w:ilvl="0" w:tplc="00DC7236">
      <w:start w:val="10"/>
      <w:numFmt w:val="decimal"/>
      <w:lvlText w:val="%1."/>
      <w:lvlJc w:val="left"/>
      <w:pPr>
        <w:ind w:left="70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3514CFC"/>
    <w:multiLevelType w:val="hybridMultilevel"/>
    <w:tmpl w:val="2F1A5C14"/>
    <w:lvl w:ilvl="0" w:tplc="D898FF5C">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37F26D2"/>
    <w:multiLevelType w:val="hybridMultilevel"/>
    <w:tmpl w:val="191EDD00"/>
    <w:lvl w:ilvl="0" w:tplc="1552710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3FB42A8"/>
    <w:multiLevelType w:val="hybridMultilevel"/>
    <w:tmpl w:val="9A6A4D8C"/>
    <w:lvl w:ilvl="0" w:tplc="470894BC">
      <w:start w:val="1"/>
      <w:numFmt w:val="decimal"/>
      <w:lvlText w:val="%1."/>
      <w:lvlJc w:val="left"/>
      <w:pPr>
        <w:ind w:left="360" w:hanging="360"/>
      </w:pPr>
      <w:rPr>
        <w:rFonts w:ascii="Times New Roman" w:hAnsi="Times New Roman" w:cs="Times New Roman" w:hint="default"/>
        <w:b w:val="0"/>
        <w:i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42E519A"/>
    <w:multiLevelType w:val="hybridMultilevel"/>
    <w:tmpl w:val="8CAE98DE"/>
    <w:lvl w:ilvl="0" w:tplc="D4348418">
      <w:start w:val="5"/>
      <w:numFmt w:val="decimal"/>
      <w:lvlText w:val="%1."/>
      <w:lvlJc w:val="left"/>
      <w:pPr>
        <w:ind w:left="751"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52566BA"/>
    <w:multiLevelType w:val="hybridMultilevel"/>
    <w:tmpl w:val="5F7C77E4"/>
    <w:lvl w:ilvl="0" w:tplc="3AAC62F0">
      <w:start w:val="7"/>
      <w:numFmt w:val="lowerLetter"/>
      <w:lvlText w:val="%1)"/>
      <w:lvlJc w:val="left"/>
      <w:pPr>
        <w:ind w:left="36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5895017"/>
    <w:multiLevelType w:val="hybridMultilevel"/>
    <w:tmpl w:val="9EA6C0BA"/>
    <w:lvl w:ilvl="0" w:tplc="5F8865CE">
      <w:start w:val="3"/>
      <w:numFmt w:val="decimal"/>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63A6186"/>
    <w:multiLevelType w:val="hybridMultilevel"/>
    <w:tmpl w:val="2D2C7700"/>
    <w:lvl w:ilvl="0" w:tplc="25D0F908">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80E0C3F"/>
    <w:multiLevelType w:val="multilevel"/>
    <w:tmpl w:val="3D2C516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19B15487"/>
    <w:multiLevelType w:val="hybridMultilevel"/>
    <w:tmpl w:val="2444A34A"/>
    <w:lvl w:ilvl="0" w:tplc="C0E833D0">
      <w:start w:val="1"/>
      <w:numFmt w:val="decimal"/>
      <w:lvlText w:val="%1."/>
      <w:lvlJc w:val="left"/>
      <w:pPr>
        <w:ind w:left="751"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9BB62B3"/>
    <w:multiLevelType w:val="hybridMultilevel"/>
    <w:tmpl w:val="523050EA"/>
    <w:lvl w:ilvl="0" w:tplc="CEE25A06">
      <w:start w:val="4"/>
      <w:numFmt w:val="decimal"/>
      <w:lvlText w:val="%1."/>
      <w:lvlJc w:val="left"/>
      <w:pPr>
        <w:ind w:left="751"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C4A7A49"/>
    <w:multiLevelType w:val="hybridMultilevel"/>
    <w:tmpl w:val="4796CC7A"/>
    <w:lvl w:ilvl="0" w:tplc="7FFC57A2">
      <w:start w:val="2"/>
      <w:numFmt w:val="decimal"/>
      <w:lvlText w:val="%1."/>
      <w:lvlJc w:val="left"/>
      <w:pPr>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D4805CF"/>
    <w:multiLevelType w:val="hybridMultilevel"/>
    <w:tmpl w:val="15E8D45A"/>
    <w:lvl w:ilvl="0" w:tplc="54084B5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DC53AFE"/>
    <w:multiLevelType w:val="hybridMultilevel"/>
    <w:tmpl w:val="CC02F960"/>
    <w:lvl w:ilvl="0" w:tplc="4CE092FC">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E36375F"/>
    <w:multiLevelType w:val="hybridMultilevel"/>
    <w:tmpl w:val="DFBA765E"/>
    <w:lvl w:ilvl="0" w:tplc="8F1A54D8">
      <w:start w:val="5"/>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FC570B4"/>
    <w:multiLevelType w:val="hybridMultilevel"/>
    <w:tmpl w:val="1F5EBDC2"/>
    <w:lvl w:ilvl="0" w:tplc="411C5E18">
      <w:start w:val="9"/>
      <w:numFmt w:val="lowerLetter"/>
      <w:lvlText w:val="%1)"/>
      <w:lvlJc w:val="left"/>
      <w:pPr>
        <w:ind w:left="163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1FCB763C"/>
    <w:multiLevelType w:val="hybridMultilevel"/>
    <w:tmpl w:val="472A6390"/>
    <w:lvl w:ilvl="0" w:tplc="DE66B40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12A0D35"/>
    <w:multiLevelType w:val="hybridMultilevel"/>
    <w:tmpl w:val="DAD83C1C"/>
    <w:lvl w:ilvl="0" w:tplc="71A2B196">
      <w:start w:val="6"/>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3496656"/>
    <w:multiLevelType w:val="hybridMultilevel"/>
    <w:tmpl w:val="5B9C04E4"/>
    <w:lvl w:ilvl="0" w:tplc="BEF430E6">
      <w:start w:val="7"/>
      <w:numFmt w:val="decimal"/>
      <w:lvlText w:val="%1."/>
      <w:lvlJc w:val="left"/>
      <w:pPr>
        <w:ind w:left="70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4FF1635"/>
    <w:multiLevelType w:val="hybridMultilevel"/>
    <w:tmpl w:val="47F014B4"/>
    <w:lvl w:ilvl="0" w:tplc="D34C91AE">
      <w:start w:val="6"/>
      <w:numFmt w:val="decimal"/>
      <w:lvlText w:val="%1."/>
      <w:lvlJc w:val="left"/>
      <w:pPr>
        <w:ind w:left="751"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5223CBD"/>
    <w:multiLevelType w:val="hybridMultilevel"/>
    <w:tmpl w:val="AC5A8F2C"/>
    <w:lvl w:ilvl="0" w:tplc="2F8A1372">
      <w:start w:val="3"/>
      <w:numFmt w:val="decimal"/>
      <w:lvlText w:val="%1."/>
      <w:lvlJc w:val="left"/>
      <w:pPr>
        <w:ind w:left="502"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5B25FD4"/>
    <w:multiLevelType w:val="hybridMultilevel"/>
    <w:tmpl w:val="24F8C7AE"/>
    <w:lvl w:ilvl="0" w:tplc="A5982AA4">
      <w:start w:val="8"/>
      <w:numFmt w:val="decimal"/>
      <w:lvlText w:val="%1."/>
      <w:lvlJc w:val="left"/>
      <w:pPr>
        <w:ind w:left="751"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8A904B9"/>
    <w:multiLevelType w:val="hybridMultilevel"/>
    <w:tmpl w:val="B7C0B77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15:restartNumberingAfterBreak="0">
    <w:nsid w:val="2AFD6548"/>
    <w:multiLevelType w:val="hybridMultilevel"/>
    <w:tmpl w:val="B1B2841C"/>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B674E7A"/>
    <w:multiLevelType w:val="hybridMultilevel"/>
    <w:tmpl w:val="BEDA34AC"/>
    <w:lvl w:ilvl="0" w:tplc="620E43C6">
      <w:start w:val="5"/>
      <w:numFmt w:val="decimal"/>
      <w:lvlText w:val="%1."/>
      <w:lvlJc w:val="left"/>
      <w:pPr>
        <w:ind w:left="751"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C131340"/>
    <w:multiLevelType w:val="hybridMultilevel"/>
    <w:tmpl w:val="0DA24520"/>
    <w:lvl w:ilvl="0" w:tplc="6C7890BE">
      <w:start w:val="7"/>
      <w:numFmt w:val="decimal"/>
      <w:lvlText w:val="%1."/>
      <w:lvlJc w:val="left"/>
      <w:pPr>
        <w:ind w:left="70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CA577B7"/>
    <w:multiLevelType w:val="hybridMultilevel"/>
    <w:tmpl w:val="02FCD920"/>
    <w:lvl w:ilvl="0" w:tplc="F6A6FED2">
      <w:start w:val="9"/>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D066CEE"/>
    <w:multiLevelType w:val="hybridMultilevel"/>
    <w:tmpl w:val="5D8AD298"/>
    <w:lvl w:ilvl="0" w:tplc="ADFC3DC6">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DB83743"/>
    <w:multiLevelType w:val="hybridMultilevel"/>
    <w:tmpl w:val="01A45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2E66424C"/>
    <w:multiLevelType w:val="hybridMultilevel"/>
    <w:tmpl w:val="5F6AD4CA"/>
    <w:lvl w:ilvl="0" w:tplc="DA14BE0C">
      <w:start w:val="7"/>
      <w:numFmt w:val="decimal"/>
      <w:lvlText w:val="%1."/>
      <w:lvlJc w:val="left"/>
      <w:pPr>
        <w:ind w:left="751"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F213EBD"/>
    <w:multiLevelType w:val="hybridMultilevel"/>
    <w:tmpl w:val="4B1835FA"/>
    <w:lvl w:ilvl="0" w:tplc="422E3450">
      <w:start w:val="1"/>
      <w:numFmt w:val="decimal"/>
      <w:lvlText w:val="%1."/>
      <w:lvlJc w:val="left"/>
      <w:pPr>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28734E3"/>
    <w:multiLevelType w:val="hybridMultilevel"/>
    <w:tmpl w:val="3F58A0DA"/>
    <w:lvl w:ilvl="0" w:tplc="8F3C68F8">
      <w:start w:val="4"/>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2A7627C"/>
    <w:multiLevelType w:val="hybridMultilevel"/>
    <w:tmpl w:val="6C30F950"/>
    <w:lvl w:ilvl="0" w:tplc="D2B067CC">
      <w:start w:val="1"/>
      <w:numFmt w:val="decimal"/>
      <w:lvlText w:val="%1."/>
      <w:lvlJc w:val="left"/>
      <w:pPr>
        <w:ind w:left="360" w:hanging="360"/>
      </w:pPr>
      <w:rPr>
        <w:rFonts w:cs="Times New Roman" w:hint="default"/>
        <w:b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30F0B01"/>
    <w:multiLevelType w:val="hybridMultilevel"/>
    <w:tmpl w:val="AB2090D0"/>
    <w:lvl w:ilvl="0" w:tplc="7144A8C0">
      <w:start w:val="9"/>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36906C6"/>
    <w:multiLevelType w:val="hybridMultilevel"/>
    <w:tmpl w:val="02EA1724"/>
    <w:lvl w:ilvl="0" w:tplc="F87C5014">
      <w:start w:val="4"/>
      <w:numFmt w:val="decimal"/>
      <w:lvlText w:val="%1."/>
      <w:lvlJc w:val="left"/>
      <w:pPr>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35B81118"/>
    <w:multiLevelType w:val="hybridMultilevel"/>
    <w:tmpl w:val="D2966ED6"/>
    <w:lvl w:ilvl="0" w:tplc="F91434D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6226773"/>
    <w:multiLevelType w:val="hybridMultilevel"/>
    <w:tmpl w:val="E43EA4FA"/>
    <w:lvl w:ilvl="0" w:tplc="12D8486A">
      <w:start w:val="8"/>
      <w:numFmt w:val="decimal"/>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6D3699A"/>
    <w:multiLevelType w:val="hybridMultilevel"/>
    <w:tmpl w:val="E7C869B8"/>
    <w:lvl w:ilvl="0" w:tplc="B69C1C8C">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387938C9"/>
    <w:multiLevelType w:val="hybridMultilevel"/>
    <w:tmpl w:val="83720ED8"/>
    <w:lvl w:ilvl="0" w:tplc="DE34F416">
      <w:start w:val="1"/>
      <w:numFmt w:val="lowerLetter"/>
      <w:lvlText w:val="%1)"/>
      <w:lvlJc w:val="left"/>
      <w:pPr>
        <w:ind w:left="15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38D21493"/>
    <w:multiLevelType w:val="hybridMultilevel"/>
    <w:tmpl w:val="0E66A146"/>
    <w:lvl w:ilvl="0" w:tplc="A67E9CB6">
      <w:start w:val="9"/>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38E448D2"/>
    <w:multiLevelType w:val="hybridMultilevel"/>
    <w:tmpl w:val="E1D661BA"/>
    <w:lvl w:ilvl="0" w:tplc="F244AD28">
      <w:start w:val="1"/>
      <w:numFmt w:val="decimal"/>
      <w:lvlText w:val="%1."/>
      <w:lvlJc w:val="left"/>
      <w:pPr>
        <w:ind w:left="751"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397F6D1A"/>
    <w:multiLevelType w:val="hybridMultilevel"/>
    <w:tmpl w:val="BE846D2C"/>
    <w:lvl w:ilvl="0" w:tplc="EF5EA9A4">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39AD6C37"/>
    <w:multiLevelType w:val="hybridMultilevel"/>
    <w:tmpl w:val="A8F40A5C"/>
    <w:lvl w:ilvl="0" w:tplc="E23EFCA2">
      <w:start w:val="6"/>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3C611531"/>
    <w:multiLevelType w:val="hybridMultilevel"/>
    <w:tmpl w:val="6B96E496"/>
    <w:lvl w:ilvl="0" w:tplc="470894BC">
      <w:start w:val="1"/>
      <w:numFmt w:val="decimal"/>
      <w:lvlText w:val="%1."/>
      <w:lvlJc w:val="left"/>
      <w:pPr>
        <w:ind w:left="502"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3D1B7D57"/>
    <w:multiLevelType w:val="hybridMultilevel"/>
    <w:tmpl w:val="93A0E54E"/>
    <w:lvl w:ilvl="0" w:tplc="61EE7010">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8D62E3"/>
    <w:multiLevelType w:val="hybridMultilevel"/>
    <w:tmpl w:val="BA443FCE"/>
    <w:lvl w:ilvl="0" w:tplc="0F0235AC">
      <w:start w:val="4"/>
      <w:numFmt w:val="lowerLetter"/>
      <w:lvlText w:val="%1)"/>
      <w:lvlJc w:val="left"/>
      <w:pPr>
        <w:ind w:left="751"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3F0850B1"/>
    <w:multiLevelType w:val="hybridMultilevel"/>
    <w:tmpl w:val="A716809A"/>
    <w:lvl w:ilvl="0" w:tplc="25D0F908">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3F38191A"/>
    <w:multiLevelType w:val="hybridMultilevel"/>
    <w:tmpl w:val="6BD670DA"/>
    <w:lvl w:ilvl="0" w:tplc="04150017">
      <w:start w:val="1"/>
      <w:numFmt w:val="lowerLetter"/>
      <w:lvlText w:val="%1)"/>
      <w:lvlJc w:val="left"/>
      <w:pPr>
        <w:ind w:left="1504" w:hanging="360"/>
      </w:pPr>
      <w:rPr>
        <w:rFonts w:cs="Times New Roman"/>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68" w15:restartNumberingAfterBreak="0">
    <w:nsid w:val="3F8D546D"/>
    <w:multiLevelType w:val="hybridMultilevel"/>
    <w:tmpl w:val="60D2E8F8"/>
    <w:lvl w:ilvl="0" w:tplc="918C22D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1022622"/>
    <w:multiLevelType w:val="hybridMultilevel"/>
    <w:tmpl w:val="3A74EA72"/>
    <w:lvl w:ilvl="0" w:tplc="F93AEB10">
      <w:start w:val="8"/>
      <w:numFmt w:val="decimal"/>
      <w:lvlText w:val="%1."/>
      <w:lvlJc w:val="left"/>
      <w:pPr>
        <w:ind w:left="70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451C0EB8"/>
    <w:multiLevelType w:val="hybridMultilevel"/>
    <w:tmpl w:val="94CAA62A"/>
    <w:lvl w:ilvl="0" w:tplc="8FE4BB0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459E0B2B"/>
    <w:multiLevelType w:val="hybridMultilevel"/>
    <w:tmpl w:val="4306CC68"/>
    <w:lvl w:ilvl="0" w:tplc="F364E102">
      <w:start w:val="5"/>
      <w:numFmt w:val="decimal"/>
      <w:lvlText w:val="%1."/>
      <w:lvlJc w:val="left"/>
      <w:pPr>
        <w:ind w:left="751"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5AF0A96"/>
    <w:multiLevelType w:val="hybridMultilevel"/>
    <w:tmpl w:val="AB509676"/>
    <w:lvl w:ilvl="0" w:tplc="CCB260D0">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45B56D4E"/>
    <w:multiLevelType w:val="hybridMultilevel"/>
    <w:tmpl w:val="34E0FBA6"/>
    <w:lvl w:ilvl="0" w:tplc="B1741CEA">
      <w:start w:val="6"/>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46074B3D"/>
    <w:multiLevelType w:val="hybridMultilevel"/>
    <w:tmpl w:val="31144BFC"/>
    <w:lvl w:ilvl="0" w:tplc="55D8B9D4">
      <w:start w:val="2"/>
      <w:numFmt w:val="decimal"/>
      <w:lvlText w:val="%1."/>
      <w:lvlJc w:val="left"/>
      <w:pPr>
        <w:ind w:left="751"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7B77350"/>
    <w:multiLevelType w:val="hybridMultilevel"/>
    <w:tmpl w:val="3D961882"/>
    <w:lvl w:ilvl="0" w:tplc="075C9F80">
      <w:start w:val="7"/>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47CA548F"/>
    <w:multiLevelType w:val="hybridMultilevel"/>
    <w:tmpl w:val="22C6519A"/>
    <w:lvl w:ilvl="0" w:tplc="C5C49C64">
      <w:start w:val="1"/>
      <w:numFmt w:val="decimal"/>
      <w:lvlText w:val="%1."/>
      <w:lvlJc w:val="left"/>
      <w:pPr>
        <w:ind w:left="751" w:hanging="360"/>
      </w:pPr>
      <w:rPr>
        <w:rFonts w:ascii="Times New Roman" w:hAnsi="Times New Roman" w:cs="Times New Roman" w:hint="default"/>
        <w:b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4824425D"/>
    <w:multiLevelType w:val="hybridMultilevel"/>
    <w:tmpl w:val="7C483C36"/>
    <w:lvl w:ilvl="0" w:tplc="B148884E">
      <w:start w:val="1"/>
      <w:numFmt w:val="lowerLetter"/>
      <w:lvlText w:val="%1)"/>
      <w:lvlJc w:val="left"/>
      <w:pPr>
        <w:ind w:left="149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485D6978"/>
    <w:multiLevelType w:val="hybridMultilevel"/>
    <w:tmpl w:val="BFA489DE"/>
    <w:lvl w:ilvl="0" w:tplc="58485D9C">
      <w:start w:val="4"/>
      <w:numFmt w:val="decimal"/>
      <w:lvlText w:val="%1."/>
      <w:lvlJc w:val="left"/>
      <w:pPr>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4897000D"/>
    <w:multiLevelType w:val="hybridMultilevel"/>
    <w:tmpl w:val="1596846A"/>
    <w:lvl w:ilvl="0" w:tplc="34805B16">
      <w:start w:val="1"/>
      <w:numFmt w:val="decimal"/>
      <w:lvlText w:val="%1."/>
      <w:lvlJc w:val="left"/>
      <w:pPr>
        <w:ind w:left="720" w:hanging="360"/>
      </w:pPr>
      <w:rPr>
        <w:rFonts w:cs="Times New Roman"/>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49BD2126"/>
    <w:multiLevelType w:val="hybridMultilevel"/>
    <w:tmpl w:val="7FC2B0F0"/>
    <w:lvl w:ilvl="0" w:tplc="470894BC">
      <w:start w:val="1"/>
      <w:numFmt w:val="decimal"/>
      <w:lvlText w:val="%1."/>
      <w:lvlJc w:val="left"/>
      <w:pPr>
        <w:ind w:left="360" w:hanging="360"/>
      </w:pPr>
      <w:rPr>
        <w:rFonts w:ascii="Times New Roman" w:hAnsi="Times New Roman" w:cs="Times New Roman" w:hint="default"/>
        <w:b w:val="0"/>
        <w:i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4B1109F9"/>
    <w:multiLevelType w:val="multilevel"/>
    <w:tmpl w:val="0CC66AAC"/>
    <w:lvl w:ilvl="0">
      <w:start w:val="1"/>
      <w:numFmt w:val="upperLetter"/>
      <w:lvlText w:val="%1."/>
      <w:lvlJc w:val="left"/>
      <w:pPr>
        <w:ind w:left="42" w:hanging="360"/>
      </w:pPr>
      <w:rPr>
        <w:rFonts w:hint="default"/>
      </w:rPr>
    </w:lvl>
    <w:lvl w:ilvl="1">
      <w:start w:val="1"/>
      <w:numFmt w:val="decimal"/>
      <w:lvlText w:val="%1.%2."/>
      <w:lvlJc w:val="left"/>
      <w:pPr>
        <w:ind w:left="762" w:hanging="360"/>
      </w:pPr>
      <w:rPr>
        <w:rFonts w:hint="default"/>
      </w:rPr>
    </w:lvl>
    <w:lvl w:ilvl="2">
      <w:start w:val="1"/>
      <w:numFmt w:val="lowerRoman"/>
      <w:lvlText w:val="%3."/>
      <w:lvlJc w:val="right"/>
      <w:pPr>
        <w:ind w:left="1482" w:hanging="180"/>
      </w:pPr>
      <w:rPr>
        <w:rFonts w:hint="default"/>
      </w:rPr>
    </w:lvl>
    <w:lvl w:ilvl="3">
      <w:start w:val="1"/>
      <w:numFmt w:val="decimal"/>
      <w:lvlText w:val="%4."/>
      <w:lvlJc w:val="left"/>
      <w:pPr>
        <w:ind w:left="2202" w:hanging="360"/>
      </w:pPr>
      <w:rPr>
        <w:rFonts w:hint="default"/>
      </w:rPr>
    </w:lvl>
    <w:lvl w:ilvl="4">
      <w:start w:val="1"/>
      <w:numFmt w:val="lowerLetter"/>
      <w:lvlText w:val="%5."/>
      <w:lvlJc w:val="left"/>
      <w:pPr>
        <w:ind w:left="2922" w:hanging="360"/>
      </w:pPr>
      <w:rPr>
        <w:rFonts w:hint="default"/>
      </w:rPr>
    </w:lvl>
    <w:lvl w:ilvl="5">
      <w:start w:val="1"/>
      <w:numFmt w:val="lowerRoman"/>
      <w:lvlText w:val="%6."/>
      <w:lvlJc w:val="right"/>
      <w:pPr>
        <w:ind w:left="3642" w:hanging="180"/>
      </w:pPr>
      <w:rPr>
        <w:rFonts w:hint="default"/>
      </w:rPr>
    </w:lvl>
    <w:lvl w:ilvl="6">
      <w:start w:val="1"/>
      <w:numFmt w:val="decimal"/>
      <w:lvlText w:val="%7."/>
      <w:lvlJc w:val="left"/>
      <w:pPr>
        <w:ind w:left="4362" w:hanging="360"/>
      </w:pPr>
      <w:rPr>
        <w:rFonts w:hint="default"/>
      </w:rPr>
    </w:lvl>
    <w:lvl w:ilvl="7">
      <w:start w:val="1"/>
      <w:numFmt w:val="lowerLetter"/>
      <w:lvlText w:val="%8."/>
      <w:lvlJc w:val="left"/>
      <w:pPr>
        <w:ind w:left="5082" w:hanging="360"/>
      </w:pPr>
      <w:rPr>
        <w:rFonts w:hint="default"/>
      </w:rPr>
    </w:lvl>
    <w:lvl w:ilvl="8">
      <w:start w:val="1"/>
      <w:numFmt w:val="lowerRoman"/>
      <w:lvlText w:val="%9."/>
      <w:lvlJc w:val="right"/>
      <w:pPr>
        <w:ind w:left="5802" w:hanging="180"/>
      </w:pPr>
      <w:rPr>
        <w:rFonts w:hint="default"/>
      </w:rPr>
    </w:lvl>
  </w:abstractNum>
  <w:abstractNum w:abstractNumId="82" w15:restartNumberingAfterBreak="0">
    <w:nsid w:val="4B1B1A9E"/>
    <w:multiLevelType w:val="hybridMultilevel"/>
    <w:tmpl w:val="01A45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3" w15:restartNumberingAfterBreak="0">
    <w:nsid w:val="4B8B5612"/>
    <w:multiLevelType w:val="hybridMultilevel"/>
    <w:tmpl w:val="7592BE06"/>
    <w:lvl w:ilvl="0" w:tplc="EB2CBD08">
      <w:start w:val="3"/>
      <w:numFmt w:val="lowerLetter"/>
      <w:lvlText w:val="%1)"/>
      <w:lvlJc w:val="left"/>
      <w:pPr>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4C53449A"/>
    <w:multiLevelType w:val="hybridMultilevel"/>
    <w:tmpl w:val="6C30F950"/>
    <w:lvl w:ilvl="0" w:tplc="D2B067CC">
      <w:start w:val="1"/>
      <w:numFmt w:val="decimal"/>
      <w:lvlText w:val="%1."/>
      <w:lvlJc w:val="left"/>
      <w:pPr>
        <w:ind w:left="360" w:hanging="360"/>
      </w:pPr>
      <w:rPr>
        <w:rFonts w:cs="Times New Roman" w:hint="default"/>
        <w:b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4F716336"/>
    <w:multiLevelType w:val="hybridMultilevel"/>
    <w:tmpl w:val="9EAA6144"/>
    <w:lvl w:ilvl="0" w:tplc="A86E11D0">
      <w:start w:val="1"/>
      <w:numFmt w:val="decimal"/>
      <w:lvlText w:val="%1."/>
      <w:lvlJc w:val="left"/>
      <w:pPr>
        <w:ind w:left="751"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4FF5396F"/>
    <w:multiLevelType w:val="hybridMultilevel"/>
    <w:tmpl w:val="0F405642"/>
    <w:lvl w:ilvl="0" w:tplc="BB4C0AC6">
      <w:start w:val="1"/>
      <w:numFmt w:val="decimal"/>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505C10C4"/>
    <w:multiLevelType w:val="hybridMultilevel"/>
    <w:tmpl w:val="D2A4600E"/>
    <w:lvl w:ilvl="0" w:tplc="2B8CE384">
      <w:start w:val="2"/>
      <w:numFmt w:val="decimal"/>
      <w:lvlText w:val="%1."/>
      <w:lvlJc w:val="left"/>
      <w:pPr>
        <w:ind w:left="644" w:hanging="360"/>
      </w:pPr>
      <w:rPr>
        <w:rFonts w:cs="Times New Roman" w:hint="default"/>
      </w:rPr>
    </w:lvl>
    <w:lvl w:ilvl="1" w:tplc="04150019" w:tentative="1">
      <w:start w:val="1"/>
      <w:numFmt w:val="lowerLetter"/>
      <w:lvlText w:val="%2."/>
      <w:lvlJc w:val="left"/>
      <w:pPr>
        <w:ind w:left="1831" w:hanging="360"/>
      </w:pPr>
      <w:rPr>
        <w:rFonts w:cs="Times New Roman"/>
      </w:rPr>
    </w:lvl>
    <w:lvl w:ilvl="2" w:tplc="0415001B" w:tentative="1">
      <w:start w:val="1"/>
      <w:numFmt w:val="lowerRoman"/>
      <w:lvlText w:val="%3."/>
      <w:lvlJc w:val="right"/>
      <w:pPr>
        <w:ind w:left="2551" w:hanging="180"/>
      </w:pPr>
      <w:rPr>
        <w:rFonts w:cs="Times New Roman"/>
      </w:rPr>
    </w:lvl>
    <w:lvl w:ilvl="3" w:tplc="0415000F" w:tentative="1">
      <w:start w:val="1"/>
      <w:numFmt w:val="decimal"/>
      <w:lvlText w:val="%4."/>
      <w:lvlJc w:val="left"/>
      <w:pPr>
        <w:ind w:left="3271" w:hanging="360"/>
      </w:pPr>
      <w:rPr>
        <w:rFonts w:cs="Times New Roman"/>
      </w:rPr>
    </w:lvl>
    <w:lvl w:ilvl="4" w:tplc="04150019" w:tentative="1">
      <w:start w:val="1"/>
      <w:numFmt w:val="lowerLetter"/>
      <w:lvlText w:val="%5."/>
      <w:lvlJc w:val="left"/>
      <w:pPr>
        <w:ind w:left="3991" w:hanging="360"/>
      </w:pPr>
      <w:rPr>
        <w:rFonts w:cs="Times New Roman"/>
      </w:rPr>
    </w:lvl>
    <w:lvl w:ilvl="5" w:tplc="0415001B" w:tentative="1">
      <w:start w:val="1"/>
      <w:numFmt w:val="lowerRoman"/>
      <w:lvlText w:val="%6."/>
      <w:lvlJc w:val="right"/>
      <w:pPr>
        <w:ind w:left="4711" w:hanging="180"/>
      </w:pPr>
      <w:rPr>
        <w:rFonts w:cs="Times New Roman"/>
      </w:rPr>
    </w:lvl>
    <w:lvl w:ilvl="6" w:tplc="0415000F" w:tentative="1">
      <w:start w:val="1"/>
      <w:numFmt w:val="decimal"/>
      <w:lvlText w:val="%7."/>
      <w:lvlJc w:val="left"/>
      <w:pPr>
        <w:ind w:left="5431" w:hanging="360"/>
      </w:pPr>
      <w:rPr>
        <w:rFonts w:cs="Times New Roman"/>
      </w:rPr>
    </w:lvl>
    <w:lvl w:ilvl="7" w:tplc="04150019" w:tentative="1">
      <w:start w:val="1"/>
      <w:numFmt w:val="lowerLetter"/>
      <w:lvlText w:val="%8."/>
      <w:lvlJc w:val="left"/>
      <w:pPr>
        <w:ind w:left="6151" w:hanging="360"/>
      </w:pPr>
      <w:rPr>
        <w:rFonts w:cs="Times New Roman"/>
      </w:rPr>
    </w:lvl>
    <w:lvl w:ilvl="8" w:tplc="0415001B" w:tentative="1">
      <w:start w:val="1"/>
      <w:numFmt w:val="lowerRoman"/>
      <w:lvlText w:val="%9."/>
      <w:lvlJc w:val="right"/>
      <w:pPr>
        <w:ind w:left="6871" w:hanging="180"/>
      </w:pPr>
      <w:rPr>
        <w:rFonts w:cs="Times New Roman"/>
      </w:rPr>
    </w:lvl>
  </w:abstractNum>
  <w:abstractNum w:abstractNumId="88" w15:restartNumberingAfterBreak="0">
    <w:nsid w:val="514C1AB8"/>
    <w:multiLevelType w:val="hybridMultilevel"/>
    <w:tmpl w:val="7CE4D07A"/>
    <w:lvl w:ilvl="0" w:tplc="E4BCAA60">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51E03F90"/>
    <w:multiLevelType w:val="hybridMultilevel"/>
    <w:tmpl w:val="6A7698F8"/>
    <w:lvl w:ilvl="0" w:tplc="147C1D20">
      <w:start w:val="3"/>
      <w:numFmt w:val="decimal"/>
      <w:lvlText w:val="%1."/>
      <w:lvlJc w:val="left"/>
      <w:pPr>
        <w:ind w:left="751"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54230420"/>
    <w:multiLevelType w:val="hybridMultilevel"/>
    <w:tmpl w:val="E6142C4A"/>
    <w:lvl w:ilvl="0" w:tplc="2136627C">
      <w:start w:val="4"/>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548D79F3"/>
    <w:multiLevelType w:val="hybridMultilevel"/>
    <w:tmpl w:val="C6646C80"/>
    <w:lvl w:ilvl="0" w:tplc="76066234">
      <w:start w:val="1"/>
      <w:numFmt w:val="lowerLetter"/>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54F57CF3"/>
    <w:multiLevelType w:val="hybridMultilevel"/>
    <w:tmpl w:val="E8E0A0DC"/>
    <w:lvl w:ilvl="0" w:tplc="FAE23DE0">
      <w:start w:val="5"/>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553D480A"/>
    <w:multiLevelType w:val="hybridMultilevel"/>
    <w:tmpl w:val="6164C128"/>
    <w:lvl w:ilvl="0" w:tplc="E7F06FCC">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55532695"/>
    <w:multiLevelType w:val="hybridMultilevel"/>
    <w:tmpl w:val="D43C8B98"/>
    <w:lvl w:ilvl="0" w:tplc="AFE461A6">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56873C16"/>
    <w:multiLevelType w:val="hybridMultilevel"/>
    <w:tmpl w:val="66B82BC4"/>
    <w:lvl w:ilvl="0" w:tplc="5F9C6710">
      <w:start w:val="8"/>
      <w:numFmt w:val="decimal"/>
      <w:lvlText w:val="%1."/>
      <w:lvlJc w:val="left"/>
      <w:pPr>
        <w:ind w:left="72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56AD6315"/>
    <w:multiLevelType w:val="hybridMultilevel"/>
    <w:tmpl w:val="DC6A47A0"/>
    <w:lvl w:ilvl="0" w:tplc="4A46BED0">
      <w:start w:val="25"/>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56B81222"/>
    <w:multiLevelType w:val="hybridMultilevel"/>
    <w:tmpl w:val="89E23984"/>
    <w:lvl w:ilvl="0" w:tplc="10A6F2AE">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5A7638E9"/>
    <w:multiLevelType w:val="hybridMultilevel"/>
    <w:tmpl w:val="B14414D0"/>
    <w:lvl w:ilvl="0" w:tplc="0F4AC80C">
      <w:start w:val="4"/>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5A8C7CF6"/>
    <w:multiLevelType w:val="hybridMultilevel"/>
    <w:tmpl w:val="9B18970C"/>
    <w:lvl w:ilvl="0" w:tplc="4B6A9208">
      <w:start w:val="18"/>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5B725F84"/>
    <w:multiLevelType w:val="hybridMultilevel"/>
    <w:tmpl w:val="1878F174"/>
    <w:lvl w:ilvl="0" w:tplc="92E4D958">
      <w:start w:val="2"/>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5CB96CBA"/>
    <w:multiLevelType w:val="hybridMultilevel"/>
    <w:tmpl w:val="6164C128"/>
    <w:lvl w:ilvl="0" w:tplc="E7F06FCC">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5D6709E3"/>
    <w:multiLevelType w:val="hybridMultilevel"/>
    <w:tmpl w:val="149AAA9C"/>
    <w:lvl w:ilvl="0" w:tplc="D2B067CC">
      <w:start w:val="1"/>
      <w:numFmt w:val="decimal"/>
      <w:lvlText w:val="%1."/>
      <w:lvlJc w:val="left"/>
      <w:pPr>
        <w:ind w:left="360" w:hanging="360"/>
      </w:pPr>
      <w:rPr>
        <w:rFonts w:cs="Times New Roman" w:hint="default"/>
        <w:b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5F616270"/>
    <w:multiLevelType w:val="hybridMultilevel"/>
    <w:tmpl w:val="596A9BE8"/>
    <w:lvl w:ilvl="0" w:tplc="F92C9760">
      <w:start w:val="6"/>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5F697E7B"/>
    <w:multiLevelType w:val="hybridMultilevel"/>
    <w:tmpl w:val="F852088E"/>
    <w:lvl w:ilvl="0" w:tplc="41363CE0">
      <w:start w:val="2"/>
      <w:numFmt w:val="decimal"/>
      <w:lvlText w:val="%1."/>
      <w:lvlJc w:val="left"/>
      <w:pPr>
        <w:ind w:left="751"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5FB0349D"/>
    <w:multiLevelType w:val="hybridMultilevel"/>
    <w:tmpl w:val="74626986"/>
    <w:lvl w:ilvl="0" w:tplc="1FD48302">
      <w:start w:val="1"/>
      <w:numFmt w:val="lowerLetter"/>
      <w:lvlText w:val="%1)"/>
      <w:lvlJc w:val="left"/>
      <w:pPr>
        <w:ind w:left="751" w:hanging="360"/>
      </w:pPr>
      <w:rPr>
        <w:rFonts w:cs="Times New Roman" w:hint="default"/>
        <w:b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60C76E4C"/>
    <w:multiLevelType w:val="hybridMultilevel"/>
    <w:tmpl w:val="5EF8C700"/>
    <w:lvl w:ilvl="0" w:tplc="8056D07C">
      <w:start w:val="16"/>
      <w:numFmt w:val="lowerLetter"/>
      <w:lvlText w:val="%1)"/>
      <w:lvlJc w:val="left"/>
      <w:pPr>
        <w:ind w:left="144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622B624A"/>
    <w:multiLevelType w:val="hybridMultilevel"/>
    <w:tmpl w:val="EA985492"/>
    <w:lvl w:ilvl="0" w:tplc="112E90A0">
      <w:start w:val="4"/>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62576208"/>
    <w:multiLevelType w:val="hybridMultilevel"/>
    <w:tmpl w:val="4FB67C02"/>
    <w:lvl w:ilvl="0" w:tplc="C57A8F5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625F0F9D"/>
    <w:multiLevelType w:val="hybridMultilevel"/>
    <w:tmpl w:val="ACFA99FA"/>
    <w:lvl w:ilvl="0" w:tplc="8570BC92">
      <w:start w:val="5"/>
      <w:numFmt w:val="decimal"/>
      <w:lvlText w:val="%1."/>
      <w:lvlJc w:val="left"/>
      <w:pPr>
        <w:ind w:left="751"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65AC4567"/>
    <w:multiLevelType w:val="hybridMultilevel"/>
    <w:tmpl w:val="8E78126E"/>
    <w:lvl w:ilvl="0" w:tplc="8354BEE4">
      <w:start w:val="1"/>
      <w:numFmt w:val="upperLetter"/>
      <w:lvlText w:val="%1."/>
      <w:lvlJc w:val="left"/>
      <w:pPr>
        <w:ind w:left="42" w:hanging="360"/>
      </w:pPr>
      <w:rPr>
        <w:rFonts w:hint="default"/>
      </w:rPr>
    </w:lvl>
    <w:lvl w:ilvl="1" w:tplc="04150019" w:tentative="1">
      <w:start w:val="1"/>
      <w:numFmt w:val="lowerLetter"/>
      <w:lvlText w:val="%2."/>
      <w:lvlJc w:val="left"/>
      <w:pPr>
        <w:ind w:left="762" w:hanging="360"/>
      </w:pPr>
    </w:lvl>
    <w:lvl w:ilvl="2" w:tplc="0415001B" w:tentative="1">
      <w:start w:val="1"/>
      <w:numFmt w:val="lowerRoman"/>
      <w:lvlText w:val="%3."/>
      <w:lvlJc w:val="right"/>
      <w:pPr>
        <w:ind w:left="1482" w:hanging="180"/>
      </w:pPr>
    </w:lvl>
    <w:lvl w:ilvl="3" w:tplc="0415000F" w:tentative="1">
      <w:start w:val="1"/>
      <w:numFmt w:val="decimal"/>
      <w:lvlText w:val="%4."/>
      <w:lvlJc w:val="left"/>
      <w:pPr>
        <w:ind w:left="2202" w:hanging="360"/>
      </w:pPr>
    </w:lvl>
    <w:lvl w:ilvl="4" w:tplc="04150019" w:tentative="1">
      <w:start w:val="1"/>
      <w:numFmt w:val="lowerLetter"/>
      <w:lvlText w:val="%5."/>
      <w:lvlJc w:val="left"/>
      <w:pPr>
        <w:ind w:left="2922" w:hanging="360"/>
      </w:pPr>
    </w:lvl>
    <w:lvl w:ilvl="5" w:tplc="0415001B" w:tentative="1">
      <w:start w:val="1"/>
      <w:numFmt w:val="lowerRoman"/>
      <w:lvlText w:val="%6."/>
      <w:lvlJc w:val="right"/>
      <w:pPr>
        <w:ind w:left="3642" w:hanging="180"/>
      </w:pPr>
    </w:lvl>
    <w:lvl w:ilvl="6" w:tplc="0415000F" w:tentative="1">
      <w:start w:val="1"/>
      <w:numFmt w:val="decimal"/>
      <w:lvlText w:val="%7."/>
      <w:lvlJc w:val="left"/>
      <w:pPr>
        <w:ind w:left="4362" w:hanging="360"/>
      </w:pPr>
    </w:lvl>
    <w:lvl w:ilvl="7" w:tplc="04150019" w:tentative="1">
      <w:start w:val="1"/>
      <w:numFmt w:val="lowerLetter"/>
      <w:lvlText w:val="%8."/>
      <w:lvlJc w:val="left"/>
      <w:pPr>
        <w:ind w:left="5082" w:hanging="360"/>
      </w:pPr>
    </w:lvl>
    <w:lvl w:ilvl="8" w:tplc="0415001B" w:tentative="1">
      <w:start w:val="1"/>
      <w:numFmt w:val="lowerRoman"/>
      <w:lvlText w:val="%9."/>
      <w:lvlJc w:val="right"/>
      <w:pPr>
        <w:ind w:left="5802" w:hanging="180"/>
      </w:pPr>
    </w:lvl>
  </w:abstractNum>
  <w:abstractNum w:abstractNumId="111" w15:restartNumberingAfterBreak="0">
    <w:nsid w:val="66A465D4"/>
    <w:multiLevelType w:val="hybridMultilevel"/>
    <w:tmpl w:val="8ADCA14A"/>
    <w:lvl w:ilvl="0" w:tplc="2A9289B8">
      <w:start w:val="18"/>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67766492"/>
    <w:multiLevelType w:val="hybridMultilevel"/>
    <w:tmpl w:val="1C6A69A0"/>
    <w:lvl w:ilvl="0" w:tplc="8FE81F66">
      <w:start w:val="3"/>
      <w:numFmt w:val="lowerLetter"/>
      <w:lvlText w:val="%1)"/>
      <w:lvlJc w:val="left"/>
      <w:pPr>
        <w:ind w:left="360" w:hanging="360"/>
      </w:pPr>
      <w:rPr>
        <w:rFonts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67C82CF7"/>
    <w:multiLevelType w:val="hybridMultilevel"/>
    <w:tmpl w:val="75444F6E"/>
    <w:lvl w:ilvl="0" w:tplc="CDF2375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67D81074"/>
    <w:multiLevelType w:val="hybridMultilevel"/>
    <w:tmpl w:val="BB4E5066"/>
    <w:lvl w:ilvl="0" w:tplc="C4A2145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67FB5254"/>
    <w:multiLevelType w:val="hybridMultilevel"/>
    <w:tmpl w:val="8EF6F1F0"/>
    <w:lvl w:ilvl="0" w:tplc="39AAA0A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68CC1669"/>
    <w:multiLevelType w:val="hybridMultilevel"/>
    <w:tmpl w:val="C52E2F3A"/>
    <w:lvl w:ilvl="0" w:tplc="4B30D55C">
      <w:start w:val="16"/>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68CE6DE0"/>
    <w:multiLevelType w:val="hybridMultilevel"/>
    <w:tmpl w:val="11AEBB16"/>
    <w:lvl w:ilvl="0" w:tplc="B8309B0E">
      <w:start w:val="25"/>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69B47A59"/>
    <w:multiLevelType w:val="hybridMultilevel"/>
    <w:tmpl w:val="07B286A4"/>
    <w:lvl w:ilvl="0" w:tplc="A912A95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9E26423"/>
    <w:multiLevelType w:val="hybridMultilevel"/>
    <w:tmpl w:val="01A45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0" w15:restartNumberingAfterBreak="0">
    <w:nsid w:val="6A3D010E"/>
    <w:multiLevelType w:val="hybridMultilevel"/>
    <w:tmpl w:val="384ADAB0"/>
    <w:lvl w:ilvl="0" w:tplc="B0B2415C">
      <w:start w:val="1"/>
      <w:numFmt w:val="decimal"/>
      <w:lvlText w:val="%1."/>
      <w:lvlJc w:val="left"/>
      <w:pPr>
        <w:ind w:left="11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6AF2215A"/>
    <w:multiLevelType w:val="hybridMultilevel"/>
    <w:tmpl w:val="F39090BE"/>
    <w:lvl w:ilvl="0" w:tplc="9FD40E0A">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2" w15:restartNumberingAfterBreak="0">
    <w:nsid w:val="6B48078D"/>
    <w:multiLevelType w:val="hybridMultilevel"/>
    <w:tmpl w:val="4D449E52"/>
    <w:lvl w:ilvl="0" w:tplc="2B744B12">
      <w:start w:val="1"/>
      <w:numFmt w:val="lowerLetter"/>
      <w:lvlText w:val="%1)"/>
      <w:lvlJc w:val="left"/>
      <w:pPr>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6C6949EE"/>
    <w:multiLevelType w:val="hybridMultilevel"/>
    <w:tmpl w:val="F666523E"/>
    <w:lvl w:ilvl="0" w:tplc="AF8AD0C0">
      <w:start w:val="9"/>
      <w:numFmt w:val="decimal"/>
      <w:lvlText w:val="%1."/>
      <w:lvlJc w:val="left"/>
      <w:pPr>
        <w:ind w:left="705"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6E8123ED"/>
    <w:multiLevelType w:val="hybridMultilevel"/>
    <w:tmpl w:val="F000B5DC"/>
    <w:lvl w:ilvl="0" w:tplc="FA567E2C">
      <w:start w:val="12"/>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6F723936"/>
    <w:multiLevelType w:val="hybridMultilevel"/>
    <w:tmpl w:val="10223654"/>
    <w:lvl w:ilvl="0" w:tplc="8A7ACABA">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43017C2"/>
    <w:multiLevelType w:val="hybridMultilevel"/>
    <w:tmpl w:val="611E226C"/>
    <w:lvl w:ilvl="0" w:tplc="7BFE2C40">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747E5057"/>
    <w:multiLevelType w:val="hybridMultilevel"/>
    <w:tmpl w:val="DC6A8C26"/>
    <w:lvl w:ilvl="0" w:tplc="098EE154">
      <w:start w:val="16"/>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75BC7281"/>
    <w:multiLevelType w:val="hybridMultilevel"/>
    <w:tmpl w:val="0BDC3E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79003818"/>
    <w:multiLevelType w:val="hybridMultilevel"/>
    <w:tmpl w:val="6BA038EE"/>
    <w:lvl w:ilvl="0" w:tplc="30B27646">
      <w:start w:val="14"/>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7A404C25"/>
    <w:multiLevelType w:val="hybridMultilevel"/>
    <w:tmpl w:val="EC92351C"/>
    <w:lvl w:ilvl="0" w:tplc="3B163184">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7B8443B2"/>
    <w:multiLevelType w:val="hybridMultilevel"/>
    <w:tmpl w:val="8D56801C"/>
    <w:lvl w:ilvl="0" w:tplc="97703594">
      <w:start w:val="7"/>
      <w:numFmt w:val="decimal"/>
      <w:lvlText w:val="%1."/>
      <w:lvlJc w:val="left"/>
      <w:pPr>
        <w:ind w:left="751"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7D2424EF"/>
    <w:multiLevelType w:val="hybridMultilevel"/>
    <w:tmpl w:val="18106AA6"/>
    <w:lvl w:ilvl="0" w:tplc="2B8CE384">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7EDD37A6"/>
    <w:multiLevelType w:val="hybridMultilevel"/>
    <w:tmpl w:val="1CC4EE12"/>
    <w:lvl w:ilvl="0" w:tplc="47C6FF26">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7F6C29F0"/>
    <w:multiLevelType w:val="hybridMultilevel"/>
    <w:tmpl w:val="0BD4076E"/>
    <w:lvl w:ilvl="0" w:tplc="AA1EADEE">
      <w:start w:val="15"/>
      <w:numFmt w:val="lowerLetter"/>
      <w:lvlText w:val="%1)"/>
      <w:lvlJc w:val="left"/>
      <w:pPr>
        <w:ind w:left="144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7F8E3E78"/>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15"/>
  </w:num>
  <w:num w:numId="2">
    <w:abstractNumId w:val="52"/>
  </w:num>
  <w:num w:numId="3">
    <w:abstractNumId w:val="48"/>
  </w:num>
  <w:num w:numId="4">
    <w:abstractNumId w:val="135"/>
  </w:num>
  <w:num w:numId="5">
    <w:abstractNumId w:val="82"/>
  </w:num>
  <w:num w:numId="6">
    <w:abstractNumId w:val="119"/>
  </w:num>
  <w:num w:numId="7">
    <w:abstractNumId w:val="37"/>
  </w:num>
  <w:num w:numId="8">
    <w:abstractNumId w:val="15"/>
  </w:num>
  <w:num w:numId="9">
    <w:abstractNumId w:val="77"/>
  </w:num>
  <w:num w:numId="10">
    <w:abstractNumId w:val="18"/>
  </w:num>
  <w:num w:numId="11">
    <w:abstractNumId w:val="108"/>
  </w:num>
  <w:num w:numId="12">
    <w:abstractNumId w:val="42"/>
  </w:num>
  <w:num w:numId="13">
    <w:abstractNumId w:val="21"/>
  </w:num>
  <w:num w:numId="14">
    <w:abstractNumId w:val="35"/>
  </w:num>
  <w:num w:numId="15">
    <w:abstractNumId w:val="38"/>
  </w:num>
  <w:num w:numId="16">
    <w:abstractNumId w:val="92"/>
  </w:num>
  <w:num w:numId="17">
    <w:abstractNumId w:val="52"/>
    <w:lvlOverride w:ilvl="0">
      <w:startOverride w:val="2"/>
    </w:lvlOverride>
  </w:num>
  <w:num w:numId="18">
    <w:abstractNumId w:val="52"/>
  </w:num>
  <w:num w:numId="19">
    <w:abstractNumId w:val="106"/>
  </w:num>
  <w:num w:numId="20">
    <w:abstractNumId w:val="134"/>
  </w:num>
  <w:num w:numId="21">
    <w:abstractNumId w:val="13"/>
  </w:num>
  <w:num w:numId="22">
    <w:abstractNumId w:val="91"/>
  </w:num>
  <w:num w:numId="23">
    <w:abstractNumId w:val="52"/>
    <w:lvlOverride w:ilvl="0">
      <w:startOverride w:val="1"/>
    </w:lvlOverride>
  </w:num>
  <w:num w:numId="24">
    <w:abstractNumId w:val="52"/>
    <w:lvlOverride w:ilvl="0">
      <w:startOverride w:val="1"/>
    </w:lvlOverride>
  </w:num>
  <w:num w:numId="25">
    <w:abstractNumId w:val="43"/>
  </w:num>
  <w:num w:numId="26">
    <w:abstractNumId w:val="52"/>
    <w:lvlOverride w:ilvl="0">
      <w:startOverride w:val="1"/>
    </w:lvlOverride>
  </w:num>
  <w:num w:numId="27">
    <w:abstractNumId w:val="121"/>
  </w:num>
  <w:num w:numId="28">
    <w:abstractNumId w:val="93"/>
  </w:num>
  <w:num w:numId="29">
    <w:abstractNumId w:val="1"/>
  </w:num>
  <w:num w:numId="30">
    <w:abstractNumId w:val="79"/>
  </w:num>
  <w:num w:numId="31">
    <w:abstractNumId w:val="52"/>
    <w:lvlOverride w:ilvl="0">
      <w:startOverride w:val="1"/>
    </w:lvlOverride>
  </w:num>
  <w:num w:numId="32">
    <w:abstractNumId w:val="103"/>
  </w:num>
  <w:num w:numId="33">
    <w:abstractNumId w:val="124"/>
  </w:num>
  <w:num w:numId="34">
    <w:abstractNumId w:val="28"/>
  </w:num>
  <w:num w:numId="35">
    <w:abstractNumId w:val="62"/>
  </w:num>
  <w:num w:numId="36">
    <w:abstractNumId w:val="34"/>
  </w:num>
  <w:num w:numId="37">
    <w:abstractNumId w:val="132"/>
  </w:num>
  <w:num w:numId="38">
    <w:abstractNumId w:val="72"/>
  </w:num>
  <w:num w:numId="39">
    <w:abstractNumId w:val="36"/>
  </w:num>
  <w:num w:numId="40">
    <w:abstractNumId w:val="22"/>
  </w:num>
  <w:num w:numId="41">
    <w:abstractNumId w:val="55"/>
  </w:num>
  <w:num w:numId="42">
    <w:abstractNumId w:val="51"/>
  </w:num>
  <w:num w:numId="43">
    <w:abstractNumId w:val="90"/>
  </w:num>
  <w:num w:numId="44">
    <w:abstractNumId w:val="107"/>
  </w:num>
  <w:num w:numId="45">
    <w:abstractNumId w:val="97"/>
  </w:num>
  <w:num w:numId="46">
    <w:abstractNumId w:val="7"/>
  </w:num>
  <w:num w:numId="47">
    <w:abstractNumId w:val="100"/>
  </w:num>
  <w:num w:numId="48">
    <w:abstractNumId w:val="47"/>
  </w:num>
  <w:num w:numId="49">
    <w:abstractNumId w:val="27"/>
  </w:num>
  <w:num w:numId="50">
    <w:abstractNumId w:val="66"/>
  </w:num>
  <w:num w:numId="51">
    <w:abstractNumId w:val="53"/>
  </w:num>
  <w:num w:numId="52">
    <w:abstractNumId w:val="45"/>
  </w:num>
  <w:num w:numId="53">
    <w:abstractNumId w:val="69"/>
  </w:num>
  <w:num w:numId="54">
    <w:abstractNumId w:val="123"/>
  </w:num>
  <w:num w:numId="55">
    <w:abstractNumId w:val="20"/>
  </w:num>
  <w:num w:numId="56">
    <w:abstractNumId w:val="67"/>
  </w:num>
  <w:num w:numId="57">
    <w:abstractNumId w:val="58"/>
  </w:num>
  <w:num w:numId="58">
    <w:abstractNumId w:val="52"/>
  </w:num>
  <w:num w:numId="59">
    <w:abstractNumId w:val="113"/>
  </w:num>
  <w:num w:numId="60">
    <w:abstractNumId w:val="70"/>
  </w:num>
  <w:num w:numId="61">
    <w:abstractNumId w:val="114"/>
  </w:num>
  <w:num w:numId="62">
    <w:abstractNumId w:val="61"/>
  </w:num>
  <w:num w:numId="63">
    <w:abstractNumId w:val="88"/>
  </w:num>
  <w:num w:numId="64">
    <w:abstractNumId w:val="105"/>
  </w:num>
  <w:num w:numId="65">
    <w:abstractNumId w:val="8"/>
  </w:num>
  <w:num w:numId="66">
    <w:abstractNumId w:val="87"/>
  </w:num>
  <w:num w:numId="67">
    <w:abstractNumId w:val="57"/>
  </w:num>
  <w:num w:numId="68">
    <w:abstractNumId w:val="2"/>
  </w:num>
  <w:num w:numId="69">
    <w:abstractNumId w:val="98"/>
  </w:num>
  <w:num w:numId="70">
    <w:abstractNumId w:val="75"/>
  </w:num>
  <w:num w:numId="71">
    <w:abstractNumId w:val="9"/>
  </w:num>
  <w:num w:numId="72">
    <w:abstractNumId w:val="68"/>
  </w:num>
  <w:num w:numId="73">
    <w:abstractNumId w:val="32"/>
  </w:num>
  <w:num w:numId="74">
    <w:abstractNumId w:val="104"/>
  </w:num>
  <w:num w:numId="75">
    <w:abstractNumId w:val="126"/>
  </w:num>
  <w:num w:numId="76">
    <w:abstractNumId w:val="30"/>
  </w:num>
  <w:num w:numId="77">
    <w:abstractNumId w:val="60"/>
  </w:num>
  <w:num w:numId="78">
    <w:abstractNumId w:val="74"/>
  </w:num>
  <w:num w:numId="79">
    <w:abstractNumId w:val="12"/>
  </w:num>
  <w:num w:numId="80">
    <w:abstractNumId w:val="109"/>
  </w:num>
  <w:num w:numId="81">
    <w:abstractNumId w:val="24"/>
  </w:num>
  <w:num w:numId="82">
    <w:abstractNumId w:val="46"/>
  </w:num>
  <w:num w:numId="83">
    <w:abstractNumId w:val="59"/>
  </w:num>
  <w:num w:numId="84">
    <w:abstractNumId w:val="129"/>
  </w:num>
  <w:num w:numId="85">
    <w:abstractNumId w:val="16"/>
  </w:num>
  <w:num w:numId="86">
    <w:abstractNumId w:val="116"/>
  </w:num>
  <w:num w:numId="87">
    <w:abstractNumId w:val="127"/>
  </w:num>
  <w:num w:numId="88">
    <w:abstractNumId w:val="99"/>
  </w:num>
  <w:num w:numId="89">
    <w:abstractNumId w:val="111"/>
  </w:num>
  <w:num w:numId="90">
    <w:abstractNumId w:val="96"/>
  </w:num>
  <w:num w:numId="91">
    <w:abstractNumId w:val="117"/>
  </w:num>
  <w:num w:numId="92">
    <w:abstractNumId w:val="131"/>
  </w:num>
  <w:num w:numId="93">
    <w:abstractNumId w:val="49"/>
  </w:num>
  <w:num w:numId="94">
    <w:abstractNumId w:val="76"/>
  </w:num>
  <w:num w:numId="95">
    <w:abstractNumId w:val="29"/>
  </w:num>
  <w:num w:numId="96">
    <w:abstractNumId w:val="89"/>
  </w:num>
  <w:num w:numId="97">
    <w:abstractNumId w:val="6"/>
  </w:num>
  <w:num w:numId="98">
    <w:abstractNumId w:val="39"/>
  </w:num>
  <w:num w:numId="99">
    <w:abstractNumId w:val="56"/>
  </w:num>
  <w:num w:numId="100">
    <w:abstractNumId w:val="41"/>
  </w:num>
  <w:num w:numId="101">
    <w:abstractNumId w:val="26"/>
  </w:num>
  <w:num w:numId="102">
    <w:abstractNumId w:val="3"/>
  </w:num>
  <w:num w:numId="103">
    <w:abstractNumId w:val="86"/>
  </w:num>
  <w:num w:numId="104">
    <w:abstractNumId w:val="14"/>
  </w:num>
  <w:num w:numId="105">
    <w:abstractNumId w:val="44"/>
  </w:num>
  <w:num w:numId="106">
    <w:abstractNumId w:val="85"/>
  </w:num>
  <w:num w:numId="107">
    <w:abstractNumId w:val="5"/>
  </w:num>
  <w:num w:numId="108">
    <w:abstractNumId w:val="71"/>
  </w:num>
  <w:num w:numId="109">
    <w:abstractNumId w:val="10"/>
  </w:num>
  <w:num w:numId="110">
    <w:abstractNumId w:val="73"/>
  </w:num>
  <w:num w:numId="111">
    <w:abstractNumId w:val="11"/>
  </w:num>
  <w:num w:numId="112">
    <w:abstractNumId w:val="0"/>
  </w:num>
  <w:num w:numId="113">
    <w:abstractNumId w:val="120"/>
  </w:num>
  <w:num w:numId="114">
    <w:abstractNumId w:val="4"/>
  </w:num>
  <w:num w:numId="115">
    <w:abstractNumId w:val="65"/>
  </w:num>
  <w:num w:numId="116">
    <w:abstractNumId w:val="101"/>
  </w:num>
  <w:num w:numId="117">
    <w:abstractNumId w:val="133"/>
  </w:num>
  <w:num w:numId="118">
    <w:abstractNumId w:val="17"/>
  </w:num>
  <w:num w:numId="119">
    <w:abstractNumId w:val="130"/>
  </w:num>
  <w:num w:numId="120">
    <w:abstractNumId w:val="33"/>
  </w:num>
  <w:num w:numId="121">
    <w:abstractNumId w:val="25"/>
  </w:num>
  <w:num w:numId="122">
    <w:abstractNumId w:val="95"/>
  </w:num>
  <w:num w:numId="123">
    <w:abstractNumId w:val="128"/>
  </w:num>
  <w:num w:numId="124">
    <w:abstractNumId w:val="63"/>
  </w:num>
  <w:num w:numId="125">
    <w:abstractNumId w:val="50"/>
  </w:num>
  <w:num w:numId="126">
    <w:abstractNumId w:val="19"/>
  </w:num>
  <w:num w:numId="127">
    <w:abstractNumId w:val="40"/>
  </w:num>
  <w:num w:numId="128">
    <w:abstractNumId w:val="23"/>
  </w:num>
  <w:num w:numId="129">
    <w:abstractNumId w:val="80"/>
  </w:num>
  <w:num w:numId="130">
    <w:abstractNumId w:val="78"/>
  </w:num>
  <w:num w:numId="131">
    <w:abstractNumId w:val="54"/>
  </w:num>
  <w:num w:numId="132">
    <w:abstractNumId w:val="31"/>
  </w:num>
  <w:num w:numId="133">
    <w:abstractNumId w:val="122"/>
  </w:num>
  <w:num w:numId="134">
    <w:abstractNumId w:val="94"/>
  </w:num>
  <w:num w:numId="135">
    <w:abstractNumId w:val="83"/>
  </w:num>
  <w:num w:numId="136">
    <w:abstractNumId w:val="112"/>
  </w:num>
  <w:num w:numId="137">
    <w:abstractNumId w:val="102"/>
  </w:num>
  <w:num w:numId="138">
    <w:abstractNumId w:val="84"/>
  </w:num>
  <w:num w:numId="139">
    <w:abstractNumId w:val="118"/>
  </w:num>
  <w:num w:numId="140">
    <w:abstractNumId w:val="125"/>
  </w:num>
  <w:num w:numId="141">
    <w:abstractNumId w:val="64"/>
  </w:num>
  <w:num w:numId="142">
    <w:abstractNumId w:val="81"/>
  </w:num>
  <w:num w:numId="143">
    <w:abstractNumId w:val="110"/>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60"/>
    <w:rsid w:val="00013540"/>
    <w:rsid w:val="00052E94"/>
    <w:rsid w:val="000601A0"/>
    <w:rsid w:val="0006655D"/>
    <w:rsid w:val="00083979"/>
    <w:rsid w:val="000E7C9E"/>
    <w:rsid w:val="000F689B"/>
    <w:rsid w:val="001009BA"/>
    <w:rsid w:val="00130BE0"/>
    <w:rsid w:val="00137C87"/>
    <w:rsid w:val="00172625"/>
    <w:rsid w:val="00186067"/>
    <w:rsid w:val="001A39CF"/>
    <w:rsid w:val="001B10F1"/>
    <w:rsid w:val="001C2103"/>
    <w:rsid w:val="001D0EE8"/>
    <w:rsid w:val="002026E5"/>
    <w:rsid w:val="00210375"/>
    <w:rsid w:val="002173C0"/>
    <w:rsid w:val="00223D47"/>
    <w:rsid w:val="00261947"/>
    <w:rsid w:val="00281898"/>
    <w:rsid w:val="00290540"/>
    <w:rsid w:val="00290CE7"/>
    <w:rsid w:val="00292524"/>
    <w:rsid w:val="003009E3"/>
    <w:rsid w:val="003520DC"/>
    <w:rsid w:val="003B7597"/>
    <w:rsid w:val="003D106F"/>
    <w:rsid w:val="003D1E2A"/>
    <w:rsid w:val="003D78F9"/>
    <w:rsid w:val="00424D6A"/>
    <w:rsid w:val="0042689C"/>
    <w:rsid w:val="0043552F"/>
    <w:rsid w:val="00440712"/>
    <w:rsid w:val="00453268"/>
    <w:rsid w:val="00455999"/>
    <w:rsid w:val="00475D61"/>
    <w:rsid w:val="004B03F8"/>
    <w:rsid w:val="004C421E"/>
    <w:rsid w:val="004D70E1"/>
    <w:rsid w:val="004E5207"/>
    <w:rsid w:val="00541B5B"/>
    <w:rsid w:val="0057658B"/>
    <w:rsid w:val="005966B7"/>
    <w:rsid w:val="006041C5"/>
    <w:rsid w:val="006133B2"/>
    <w:rsid w:val="00627E86"/>
    <w:rsid w:val="00640311"/>
    <w:rsid w:val="00647548"/>
    <w:rsid w:val="00653E30"/>
    <w:rsid w:val="00671F15"/>
    <w:rsid w:val="006F32C7"/>
    <w:rsid w:val="006F5C30"/>
    <w:rsid w:val="00705B98"/>
    <w:rsid w:val="00713B91"/>
    <w:rsid w:val="00757321"/>
    <w:rsid w:val="0076723E"/>
    <w:rsid w:val="00776B1E"/>
    <w:rsid w:val="007D00BA"/>
    <w:rsid w:val="00813A6E"/>
    <w:rsid w:val="0081460C"/>
    <w:rsid w:val="00837135"/>
    <w:rsid w:val="00857AF4"/>
    <w:rsid w:val="008973B2"/>
    <w:rsid w:val="008F69B2"/>
    <w:rsid w:val="0090030C"/>
    <w:rsid w:val="009773A2"/>
    <w:rsid w:val="0099288B"/>
    <w:rsid w:val="00994CCA"/>
    <w:rsid w:val="009A6080"/>
    <w:rsid w:val="009B4138"/>
    <w:rsid w:val="009B58D6"/>
    <w:rsid w:val="009C71BD"/>
    <w:rsid w:val="00A168D4"/>
    <w:rsid w:val="00A25932"/>
    <w:rsid w:val="00A526D3"/>
    <w:rsid w:val="00A52AEF"/>
    <w:rsid w:val="00A72250"/>
    <w:rsid w:val="00A90E7B"/>
    <w:rsid w:val="00AE7B94"/>
    <w:rsid w:val="00B1071F"/>
    <w:rsid w:val="00B54109"/>
    <w:rsid w:val="00B80E16"/>
    <w:rsid w:val="00B84C29"/>
    <w:rsid w:val="00C02F35"/>
    <w:rsid w:val="00C03C27"/>
    <w:rsid w:val="00C04C02"/>
    <w:rsid w:val="00C136C8"/>
    <w:rsid w:val="00C3344B"/>
    <w:rsid w:val="00C43D31"/>
    <w:rsid w:val="00C56BF4"/>
    <w:rsid w:val="00C712FA"/>
    <w:rsid w:val="00C75455"/>
    <w:rsid w:val="00CB4758"/>
    <w:rsid w:val="00CC0408"/>
    <w:rsid w:val="00CD3E53"/>
    <w:rsid w:val="00CD7766"/>
    <w:rsid w:val="00DB5193"/>
    <w:rsid w:val="00E078F1"/>
    <w:rsid w:val="00E30A60"/>
    <w:rsid w:val="00E5486C"/>
    <w:rsid w:val="00EA061D"/>
    <w:rsid w:val="00EA23C9"/>
    <w:rsid w:val="00EA5AD7"/>
    <w:rsid w:val="00EC4C02"/>
    <w:rsid w:val="00F615CF"/>
    <w:rsid w:val="00F77471"/>
    <w:rsid w:val="00FD34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D8D71"/>
  <w14:defaultImageDpi w14:val="0"/>
  <w15:docId w15:val="{A88AB379-85B8-402F-B26D-8225C743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A60"/>
    <w:pPr>
      <w:widowControl w:val="0"/>
      <w:autoSpaceDE w:val="0"/>
      <w:autoSpaceDN w:val="0"/>
      <w:adjustRightInd w:val="0"/>
      <w:spacing w:after="0" w:line="240" w:lineRule="auto"/>
    </w:pPr>
    <w:rPr>
      <w:rFonts w:ascii="Times New Roman Normalny" w:hAnsi="Times New Roman Normalny" w:cs="Times New Roman"/>
      <w:sz w:val="20"/>
      <w:szCs w:val="20"/>
      <w:lang w:eastAsia="pl-PL"/>
    </w:rPr>
  </w:style>
  <w:style w:type="paragraph" w:styleId="Nagwek2">
    <w:name w:val="heading 2"/>
    <w:basedOn w:val="Normalny"/>
    <w:next w:val="Normalny"/>
    <w:link w:val="Nagwek2Znak"/>
    <w:uiPriority w:val="9"/>
    <w:unhideWhenUsed/>
    <w:qFormat/>
    <w:rsid w:val="00653E30"/>
    <w:pPr>
      <w:keepNext/>
      <w:keepLines/>
      <w:spacing w:before="200"/>
      <w:outlineLvl w:val="1"/>
    </w:pPr>
    <w:rPr>
      <w:rFonts w:asciiTheme="majorHAnsi" w:eastAsiaTheme="majorEastAsia" w:hAnsiTheme="majorHAnsi"/>
      <w:b/>
      <w:bCs/>
      <w:color w:val="4F81BD" w:themeColor="accent1"/>
      <w:sz w:val="26"/>
      <w:szCs w:val="26"/>
    </w:rPr>
  </w:style>
  <w:style w:type="paragraph" w:styleId="Nagwek3">
    <w:name w:val="heading 3"/>
    <w:basedOn w:val="Normalny"/>
    <w:next w:val="Normalny"/>
    <w:link w:val="Nagwek3Znak"/>
    <w:uiPriority w:val="9"/>
    <w:unhideWhenUsed/>
    <w:qFormat/>
    <w:rsid w:val="00AE7B94"/>
    <w:pPr>
      <w:keepNext/>
      <w:spacing w:before="240" w:after="60"/>
      <w:outlineLvl w:val="2"/>
    </w:pPr>
    <w:rPr>
      <w:rFonts w:ascii="Cambria" w:hAnsi="Cambria"/>
      <w:b/>
      <w:b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locked/>
    <w:rsid w:val="00653E30"/>
    <w:rPr>
      <w:rFonts w:asciiTheme="majorHAnsi" w:eastAsiaTheme="majorEastAsia" w:hAnsiTheme="majorHAnsi" w:cs="Times New Roman"/>
      <w:b/>
      <w:bCs/>
      <w:color w:val="4F81BD" w:themeColor="accent1"/>
      <w:sz w:val="26"/>
      <w:szCs w:val="26"/>
      <w:lang w:val="x-none" w:eastAsia="pl-PL"/>
    </w:rPr>
  </w:style>
  <w:style w:type="character" w:customStyle="1" w:styleId="Nagwek3Znak">
    <w:name w:val="Nagłówek 3 Znak"/>
    <w:basedOn w:val="Domylnaczcionkaakapitu"/>
    <w:link w:val="Nagwek3"/>
    <w:uiPriority w:val="9"/>
    <w:locked/>
    <w:rsid w:val="00AE7B94"/>
    <w:rPr>
      <w:rFonts w:ascii="Cambria" w:hAnsi="Cambria" w:cs="Times New Roman"/>
      <w:b/>
      <w:bCs/>
      <w:sz w:val="26"/>
      <w:szCs w:val="26"/>
      <w:lang w:val="x-none" w:eastAsia="x-none"/>
    </w:rPr>
  </w:style>
  <w:style w:type="table" w:styleId="Tabela-Siatka">
    <w:name w:val="Table Grid"/>
    <w:basedOn w:val="Standardowy"/>
    <w:uiPriority w:val="59"/>
    <w:rsid w:val="00AE7B9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y">
    <w:name w:val="Numerowany"/>
    <w:basedOn w:val="Normalny"/>
    <w:qFormat/>
    <w:rsid w:val="00AE7B94"/>
    <w:pPr>
      <w:spacing w:before="60"/>
      <w:jc w:val="both"/>
    </w:pPr>
    <w:rPr>
      <w:rFonts w:ascii="Arial" w:hAnsi="Arial"/>
    </w:rPr>
  </w:style>
  <w:style w:type="paragraph" w:styleId="Akapitzlist">
    <w:name w:val="List Paragraph"/>
    <w:basedOn w:val="Normalny"/>
    <w:uiPriority w:val="34"/>
    <w:qFormat/>
    <w:rsid w:val="008973B2"/>
    <w:pPr>
      <w:ind w:left="720"/>
      <w:contextualSpacing/>
    </w:pPr>
  </w:style>
  <w:style w:type="paragraph" w:styleId="Nagwek">
    <w:name w:val="header"/>
    <w:basedOn w:val="Normalny"/>
    <w:link w:val="NagwekZnak"/>
    <w:uiPriority w:val="99"/>
    <w:unhideWhenUsed/>
    <w:rsid w:val="00B1071F"/>
    <w:pPr>
      <w:tabs>
        <w:tab w:val="center" w:pos="4536"/>
        <w:tab w:val="right" w:pos="9072"/>
      </w:tabs>
    </w:pPr>
  </w:style>
  <w:style w:type="character" w:customStyle="1" w:styleId="NagwekZnak">
    <w:name w:val="Nagłówek Znak"/>
    <w:basedOn w:val="Domylnaczcionkaakapitu"/>
    <w:link w:val="Nagwek"/>
    <w:uiPriority w:val="99"/>
    <w:locked/>
    <w:rsid w:val="00B1071F"/>
    <w:rPr>
      <w:rFonts w:ascii="Times New Roman Normalny" w:hAnsi="Times New Roman Normalny" w:cs="Times New Roman"/>
      <w:sz w:val="20"/>
      <w:szCs w:val="20"/>
      <w:lang w:val="x-none" w:eastAsia="pl-PL"/>
    </w:rPr>
  </w:style>
  <w:style w:type="paragraph" w:styleId="Stopka">
    <w:name w:val="footer"/>
    <w:basedOn w:val="Normalny"/>
    <w:link w:val="StopkaZnak"/>
    <w:uiPriority w:val="99"/>
    <w:unhideWhenUsed/>
    <w:rsid w:val="00B1071F"/>
    <w:pPr>
      <w:tabs>
        <w:tab w:val="center" w:pos="4536"/>
        <w:tab w:val="right" w:pos="9072"/>
      </w:tabs>
    </w:pPr>
  </w:style>
  <w:style w:type="character" w:customStyle="1" w:styleId="StopkaZnak">
    <w:name w:val="Stopka Znak"/>
    <w:basedOn w:val="Domylnaczcionkaakapitu"/>
    <w:link w:val="Stopka"/>
    <w:uiPriority w:val="99"/>
    <w:locked/>
    <w:rsid w:val="00B1071F"/>
    <w:rPr>
      <w:rFonts w:ascii="Times New Roman Normalny" w:hAnsi="Times New Roman Normalny" w:cs="Times New Roman"/>
      <w:sz w:val="20"/>
      <w:szCs w:val="20"/>
      <w:lang w:val="x-none" w:eastAsia="pl-PL"/>
    </w:rPr>
  </w:style>
  <w:style w:type="paragraph" w:styleId="Tekstdymka">
    <w:name w:val="Balloon Text"/>
    <w:basedOn w:val="Normalny"/>
    <w:link w:val="TekstdymkaZnak"/>
    <w:uiPriority w:val="99"/>
    <w:semiHidden/>
    <w:unhideWhenUsed/>
    <w:rsid w:val="0043552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3552F"/>
    <w:rPr>
      <w:rFonts w:ascii="Tahoma" w:hAnsi="Tahoma" w:cs="Tahoma"/>
      <w:sz w:val="16"/>
      <w:szCs w:val="16"/>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316434">
      <w:marLeft w:val="0"/>
      <w:marRight w:val="0"/>
      <w:marTop w:val="0"/>
      <w:marBottom w:val="0"/>
      <w:divBdr>
        <w:top w:val="none" w:sz="0" w:space="0" w:color="auto"/>
        <w:left w:val="none" w:sz="0" w:space="0" w:color="auto"/>
        <w:bottom w:val="none" w:sz="0" w:space="0" w:color="auto"/>
        <w:right w:val="none" w:sz="0" w:space="0" w:color="auto"/>
      </w:divBdr>
    </w:div>
    <w:div w:id="712316435">
      <w:marLeft w:val="0"/>
      <w:marRight w:val="0"/>
      <w:marTop w:val="0"/>
      <w:marBottom w:val="0"/>
      <w:divBdr>
        <w:top w:val="none" w:sz="0" w:space="0" w:color="auto"/>
        <w:left w:val="none" w:sz="0" w:space="0" w:color="auto"/>
        <w:bottom w:val="none" w:sz="0" w:space="0" w:color="auto"/>
        <w:right w:val="none" w:sz="0" w:space="0" w:color="auto"/>
      </w:divBdr>
    </w:div>
    <w:div w:id="712316436">
      <w:marLeft w:val="0"/>
      <w:marRight w:val="0"/>
      <w:marTop w:val="0"/>
      <w:marBottom w:val="0"/>
      <w:divBdr>
        <w:top w:val="none" w:sz="0" w:space="0" w:color="auto"/>
        <w:left w:val="none" w:sz="0" w:space="0" w:color="auto"/>
        <w:bottom w:val="none" w:sz="0" w:space="0" w:color="auto"/>
        <w:right w:val="none" w:sz="0" w:space="0" w:color="auto"/>
      </w:divBdr>
    </w:div>
    <w:div w:id="712316437">
      <w:marLeft w:val="0"/>
      <w:marRight w:val="0"/>
      <w:marTop w:val="0"/>
      <w:marBottom w:val="0"/>
      <w:divBdr>
        <w:top w:val="none" w:sz="0" w:space="0" w:color="auto"/>
        <w:left w:val="none" w:sz="0" w:space="0" w:color="auto"/>
        <w:bottom w:val="none" w:sz="0" w:space="0" w:color="auto"/>
        <w:right w:val="none" w:sz="0" w:space="0" w:color="auto"/>
      </w:divBdr>
    </w:div>
    <w:div w:id="7123164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6370</Words>
  <Characters>38225</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Janusz Dorożyński</cp:lastModifiedBy>
  <cp:revision>2</cp:revision>
  <cp:lastPrinted>2017-06-22T23:44:00Z</cp:lastPrinted>
  <dcterms:created xsi:type="dcterms:W3CDTF">2017-06-22T23:47:00Z</dcterms:created>
  <dcterms:modified xsi:type="dcterms:W3CDTF">2017-06-22T23:47:00Z</dcterms:modified>
</cp:coreProperties>
</file>